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B8200" w14:textId="5E750715" w:rsidR="00EA6C38" w:rsidRPr="00B74BAB" w:rsidRDefault="00EA6C38" w:rsidP="00EA6C38">
      <w:pPr>
        <w:pStyle w:val="CRCoverPage"/>
        <w:tabs>
          <w:tab w:val="right" w:pos="9639"/>
        </w:tabs>
        <w:spacing w:after="0"/>
        <w:rPr>
          <w:b/>
          <w:i/>
          <w:noProof/>
          <w:sz w:val="24"/>
          <w:szCs w:val="24"/>
          <w:lang w:eastAsia="ko-KR"/>
        </w:rPr>
      </w:pPr>
      <w:bookmarkStart w:id="0" w:name="OLE_LINK1"/>
      <w:bookmarkStart w:id="1" w:name="OLE_LINK2"/>
      <w:r w:rsidRPr="00B74BAB">
        <w:rPr>
          <w:b/>
          <w:sz w:val="24"/>
          <w:szCs w:val="24"/>
        </w:rPr>
        <w:t xml:space="preserve">3GPP TSG </w:t>
      </w:r>
      <w:r w:rsidRPr="00B74BAB">
        <w:rPr>
          <w:rFonts w:hint="eastAsia"/>
          <w:b/>
          <w:sz w:val="24"/>
          <w:szCs w:val="24"/>
          <w:lang w:eastAsia="ko-KR"/>
        </w:rPr>
        <w:t>RAN WG1 #</w:t>
      </w:r>
      <w:r w:rsidR="0059155C" w:rsidRPr="00B74BAB">
        <w:rPr>
          <w:rFonts w:hint="eastAsia"/>
          <w:b/>
          <w:sz w:val="24"/>
          <w:szCs w:val="24"/>
          <w:lang w:eastAsia="ko-KR"/>
        </w:rPr>
        <w:t>8</w:t>
      </w:r>
      <w:r w:rsidR="00B57D84">
        <w:rPr>
          <w:b/>
          <w:sz w:val="24"/>
          <w:szCs w:val="24"/>
          <w:lang w:eastAsia="ko-KR"/>
        </w:rPr>
        <w:t>7</w:t>
      </w:r>
      <w:r w:rsidRPr="00B74BAB">
        <w:rPr>
          <w:rFonts w:hint="eastAsia"/>
          <w:b/>
          <w:sz w:val="24"/>
          <w:szCs w:val="24"/>
          <w:lang w:eastAsia="ko-KR"/>
        </w:rPr>
        <w:tab/>
      </w:r>
      <w:r w:rsidRPr="00B74BAB">
        <w:rPr>
          <w:rFonts w:hint="eastAsia"/>
          <w:b/>
          <w:i/>
          <w:sz w:val="24"/>
          <w:szCs w:val="24"/>
          <w:lang w:eastAsia="ko-KR"/>
        </w:rPr>
        <w:t>R1-</w:t>
      </w:r>
      <w:r w:rsidR="00D42982" w:rsidRPr="00B74BAB">
        <w:rPr>
          <w:rFonts w:hint="eastAsia"/>
          <w:b/>
          <w:i/>
          <w:noProof/>
          <w:sz w:val="24"/>
          <w:szCs w:val="24"/>
          <w:lang w:eastAsia="ko-KR"/>
        </w:rPr>
        <w:t>16</w:t>
      </w:r>
      <w:r w:rsidR="00650551">
        <w:rPr>
          <w:b/>
          <w:i/>
          <w:noProof/>
          <w:sz w:val="24"/>
          <w:szCs w:val="24"/>
          <w:lang w:eastAsia="ko-KR"/>
        </w:rPr>
        <w:t>1</w:t>
      </w:r>
      <w:r w:rsidR="00161C4A">
        <w:rPr>
          <w:b/>
          <w:i/>
          <w:noProof/>
          <w:sz w:val="24"/>
          <w:szCs w:val="24"/>
          <w:lang w:eastAsia="ko-KR"/>
        </w:rPr>
        <w:t>2554</w:t>
      </w:r>
    </w:p>
    <w:bookmarkEnd w:id="0"/>
    <w:bookmarkEnd w:id="1"/>
    <w:p w14:paraId="36A6E7DB" w14:textId="3294A590" w:rsidR="006D2ED0" w:rsidRPr="006E473F" w:rsidRDefault="00322511" w:rsidP="006D2ED0">
      <w:pPr>
        <w:pStyle w:val="CRCoverPage"/>
        <w:spacing w:after="240"/>
        <w:outlineLvl w:val="0"/>
        <w:rPr>
          <w:b/>
          <w:noProof/>
          <w:sz w:val="24"/>
          <w:szCs w:val="24"/>
        </w:rPr>
      </w:pPr>
      <w:r w:rsidRPr="008D0868">
        <w:rPr>
          <w:b/>
          <w:noProof/>
          <w:sz w:val="24"/>
          <w:szCs w:val="24"/>
          <w:lang w:eastAsia="ko-KR"/>
        </w:rPr>
        <w:t>Reno, Nevada</w:t>
      </w:r>
      <w:r w:rsidR="006D2ED0" w:rsidRPr="00B74BAB">
        <w:rPr>
          <w:b/>
          <w:noProof/>
          <w:sz w:val="24"/>
          <w:szCs w:val="24"/>
          <w:lang w:eastAsia="ko-KR"/>
        </w:rPr>
        <w:t xml:space="preserve">, </w:t>
      </w:r>
      <w:r w:rsidR="00B57D84">
        <w:rPr>
          <w:b/>
          <w:noProof/>
          <w:sz w:val="24"/>
          <w:szCs w:val="24"/>
          <w:lang w:eastAsia="ko-KR"/>
        </w:rPr>
        <w:t>US</w:t>
      </w:r>
      <w:r w:rsidR="006D2ED0" w:rsidRPr="00B74BAB">
        <w:rPr>
          <w:b/>
          <w:noProof/>
          <w:sz w:val="24"/>
          <w:szCs w:val="24"/>
          <w:lang w:eastAsia="ko-KR"/>
        </w:rPr>
        <w:t xml:space="preserve">, </w:t>
      </w:r>
      <w:r w:rsidR="00CB0FB5">
        <w:rPr>
          <w:b/>
          <w:noProof/>
          <w:sz w:val="24"/>
          <w:szCs w:val="24"/>
          <w:lang w:eastAsia="ko-KR"/>
        </w:rPr>
        <w:t>1</w:t>
      </w:r>
      <w:r w:rsidR="008D0868">
        <w:rPr>
          <w:b/>
          <w:noProof/>
          <w:sz w:val="24"/>
          <w:szCs w:val="24"/>
          <w:lang w:eastAsia="ko-KR"/>
        </w:rPr>
        <w:t>4</w:t>
      </w:r>
      <w:r w:rsidR="00CB0FB5">
        <w:rPr>
          <w:b/>
          <w:noProof/>
          <w:sz w:val="24"/>
          <w:szCs w:val="24"/>
          <w:lang w:eastAsia="ko-KR"/>
        </w:rPr>
        <w:t xml:space="preserve">th </w:t>
      </w:r>
      <w:r w:rsidR="006D2ED0" w:rsidRPr="00B74BAB">
        <w:rPr>
          <w:b/>
          <w:noProof/>
          <w:sz w:val="24"/>
          <w:szCs w:val="24"/>
          <w:lang w:eastAsia="ko-KR"/>
        </w:rPr>
        <w:t xml:space="preserve">– </w:t>
      </w:r>
      <w:r w:rsidR="00CB0FB5">
        <w:rPr>
          <w:b/>
          <w:noProof/>
          <w:sz w:val="24"/>
          <w:szCs w:val="24"/>
          <w:lang w:eastAsia="ko-KR"/>
        </w:rPr>
        <w:t>1</w:t>
      </w:r>
      <w:r w:rsidR="008D0868">
        <w:rPr>
          <w:b/>
          <w:noProof/>
          <w:sz w:val="24"/>
          <w:szCs w:val="24"/>
          <w:lang w:eastAsia="ko-KR"/>
        </w:rPr>
        <w:t>8</w:t>
      </w:r>
      <w:r w:rsidR="00C8460D" w:rsidRPr="00B74BAB">
        <w:rPr>
          <w:rFonts w:hint="eastAsia"/>
          <w:b/>
          <w:noProof/>
          <w:sz w:val="24"/>
          <w:szCs w:val="24"/>
          <w:lang w:eastAsia="ko-KR"/>
        </w:rPr>
        <w:t>th</w:t>
      </w:r>
      <w:r w:rsidR="006D2ED0" w:rsidRPr="00B74BAB">
        <w:rPr>
          <w:b/>
          <w:noProof/>
          <w:sz w:val="24"/>
          <w:szCs w:val="24"/>
          <w:lang w:eastAsia="ko-KR"/>
        </w:rPr>
        <w:t xml:space="preserve"> </w:t>
      </w:r>
      <w:r w:rsidR="00014C1E">
        <w:rPr>
          <w:b/>
          <w:noProof/>
          <w:sz w:val="24"/>
          <w:szCs w:val="24"/>
          <w:lang w:eastAsia="ko-KR"/>
        </w:rPr>
        <w:t>Nov</w:t>
      </w:r>
      <w:r w:rsidR="003C6CB3" w:rsidRPr="00B74BAB">
        <w:rPr>
          <w:rFonts w:hint="eastAsia"/>
          <w:b/>
          <w:noProof/>
          <w:sz w:val="24"/>
          <w:szCs w:val="24"/>
          <w:lang w:eastAsia="ko-KR"/>
        </w:rPr>
        <w:t>.</w:t>
      </w:r>
      <w:r w:rsidR="0095220B" w:rsidRPr="00B74BAB">
        <w:rPr>
          <w:b/>
          <w:noProof/>
          <w:sz w:val="24"/>
          <w:szCs w:val="24"/>
          <w:lang w:eastAsia="ko-KR"/>
        </w:rPr>
        <w:t xml:space="preserve"> 2016</w:t>
      </w:r>
    </w:p>
    <w:p w14:paraId="3C199CB1" w14:textId="4364ADD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F7A49">
        <w:rPr>
          <w:rFonts w:ascii="Arial" w:hAnsi="Arial"/>
          <w:sz w:val="24"/>
        </w:rPr>
        <w:t>7</w:t>
      </w:r>
      <w:r w:rsidR="008C07CB">
        <w:rPr>
          <w:rFonts w:ascii="Arial" w:hAnsi="Arial" w:hint="eastAsia"/>
          <w:sz w:val="24"/>
          <w:lang w:eastAsia="ko-KR"/>
        </w:rPr>
        <w:t>.</w:t>
      </w:r>
      <w:r w:rsidR="00DF7A49">
        <w:rPr>
          <w:rFonts w:ascii="Arial" w:hAnsi="Arial"/>
          <w:sz w:val="24"/>
          <w:lang w:eastAsia="ko-KR"/>
        </w:rPr>
        <w:t>1</w:t>
      </w:r>
      <w:r w:rsidR="008C07CB">
        <w:rPr>
          <w:rFonts w:ascii="Arial" w:hAnsi="Arial" w:hint="eastAsia"/>
          <w:sz w:val="24"/>
          <w:lang w:eastAsia="ko-KR"/>
        </w:rPr>
        <w:t>.</w:t>
      </w:r>
      <w:r w:rsidR="00DF7A49">
        <w:rPr>
          <w:rFonts w:ascii="Arial" w:hAnsi="Arial"/>
          <w:sz w:val="24"/>
          <w:lang w:eastAsia="ko-KR"/>
        </w:rPr>
        <w:t>5</w:t>
      </w:r>
      <w:r w:rsidR="008C07CB">
        <w:rPr>
          <w:rFonts w:ascii="Arial" w:hAnsi="Arial" w:hint="eastAsia"/>
          <w:sz w:val="24"/>
          <w:lang w:eastAsia="ko-KR"/>
        </w:rPr>
        <w:t>.</w:t>
      </w:r>
      <w:r w:rsidR="00DF7A49">
        <w:rPr>
          <w:rFonts w:ascii="Arial" w:hAnsi="Arial"/>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662F711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374A8" w:rsidRPr="00C374A8">
        <w:rPr>
          <w:rFonts w:ascii="Arial" w:hAnsi="Arial"/>
          <w:sz w:val="24"/>
        </w:rPr>
        <w:t xml:space="preserve">TBCC for </w:t>
      </w:r>
      <w:proofErr w:type="spellStart"/>
      <w:r w:rsidR="00C374A8" w:rsidRPr="00C374A8">
        <w:rPr>
          <w:rFonts w:ascii="Arial" w:hAnsi="Arial"/>
          <w:sz w:val="24"/>
        </w:rPr>
        <w:t>eMBB</w:t>
      </w:r>
      <w:proofErr w:type="spellEnd"/>
      <w:r w:rsidR="00C374A8" w:rsidRPr="00C374A8">
        <w:rPr>
          <w:rFonts w:ascii="Arial" w:hAnsi="Arial"/>
          <w:sz w:val="24"/>
        </w:rPr>
        <w:t xml:space="preserve"> Control Channel</w:t>
      </w:r>
      <w:r w:rsidR="00466048">
        <w:rPr>
          <w:rFonts w:ascii="Arial" w:hAnsi="Arial"/>
          <w:sz w:val="24"/>
        </w:rPr>
        <w:t xml:space="preserve"> </w:t>
      </w:r>
    </w:p>
    <w:p w14:paraId="53492CA0" w14:textId="21A3E081"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B505B9">
        <w:rPr>
          <w:rFonts w:ascii="Arial" w:hAnsi="Arial"/>
          <w:sz w:val="24"/>
          <w:lang w:eastAsia="ko-KR"/>
        </w:rPr>
        <w:t>Proposal</w:t>
      </w:r>
    </w:p>
    <w:p w14:paraId="3941CCF8" w14:textId="77777777" w:rsidR="0072162A" w:rsidRPr="002958FD" w:rsidRDefault="0072162A" w:rsidP="002958FD">
      <w:pPr>
        <w:pStyle w:val="Heading1"/>
      </w:pPr>
      <w:r w:rsidRPr="002958FD">
        <w:t>I</w:t>
      </w:r>
      <w:r w:rsidRPr="002958FD">
        <w:rPr>
          <w:rFonts w:hint="eastAsia"/>
        </w:rPr>
        <w:t>ntroduction</w:t>
      </w:r>
    </w:p>
    <w:p w14:paraId="71F4C686" w14:textId="164C1C62" w:rsidR="00AC1057" w:rsidRDefault="00196406" w:rsidP="00AC1057">
      <w:pPr>
        <w:pStyle w:val="maintext"/>
        <w:ind w:firstLine="400"/>
      </w:pPr>
      <w:r>
        <w:t>A t</w:t>
      </w:r>
      <w:r w:rsidRPr="00875EBB">
        <w:t xml:space="preserve">ail biting convolutional </w:t>
      </w:r>
      <w:r>
        <w:t xml:space="preserve">code (TBCC) </w:t>
      </w:r>
      <w:r w:rsidRPr="00875EBB">
        <w:t>is a variant of the conventional convolutional code</w:t>
      </w:r>
      <w:r w:rsidR="00AD08AA">
        <w:t>. TBCC doesn’t us</w:t>
      </w:r>
      <w:r w:rsidR="00C43EF2">
        <w:rPr>
          <w:rFonts w:hint="eastAsia"/>
        </w:rPr>
        <w:t>e</w:t>
      </w:r>
      <w:r w:rsidR="00AD08AA">
        <w:t xml:space="preserve"> zero tail bits, but </w:t>
      </w:r>
      <w:r w:rsidRPr="00875EBB">
        <w:t xml:space="preserve">the tail of the data bits with the length </w:t>
      </w:r>
      <w:r w:rsidR="00AD08AA">
        <w:t>(C</w:t>
      </w:r>
      <w:r w:rsidRPr="00875EBB">
        <w:t>onstraint</w:t>
      </w:r>
      <w:r w:rsidR="00AD08AA">
        <w:t xml:space="preserve"> </w:t>
      </w:r>
      <w:r w:rsidRPr="00875EBB">
        <w:t>Length</w:t>
      </w:r>
      <w:r w:rsidR="00AD08AA">
        <w:t xml:space="preserve"> – </w:t>
      </w:r>
      <w:r w:rsidRPr="00875EBB">
        <w:t>1</w:t>
      </w:r>
      <w:r w:rsidR="00AD08AA">
        <w:t>)</w:t>
      </w:r>
      <w:r w:rsidRPr="00875EBB">
        <w:t xml:space="preserve"> </w:t>
      </w:r>
      <w:r w:rsidR="00AD08AA">
        <w:t>is</w:t>
      </w:r>
      <w:r w:rsidRPr="00875EBB">
        <w:t xml:space="preserve"> prepended to the data bits prior to the encoding process to reduce the overhead of termination while improving the decoding performance. </w:t>
      </w:r>
      <w:r w:rsidR="00AD08AA">
        <w:rPr>
          <w:rFonts w:hint="eastAsia"/>
        </w:rPr>
        <w:t xml:space="preserve">Since </w:t>
      </w:r>
      <w:r w:rsidR="00AD08AA">
        <w:t xml:space="preserve">TBCC </w:t>
      </w:r>
      <w:r w:rsidR="00DF3AC0">
        <w:t xml:space="preserve">easily </w:t>
      </w:r>
      <w:r w:rsidR="00AD08AA">
        <w:t xml:space="preserve">supports rate/length compatibility and has a good coding performance for short data size, </w:t>
      </w:r>
      <w:r w:rsidR="00AC1057">
        <w:t xml:space="preserve">TBCC is a </w:t>
      </w:r>
      <w:bookmarkStart w:id="4" w:name="_GoBack"/>
      <w:bookmarkEnd w:id="4"/>
      <w:r w:rsidR="00AC1057">
        <w:t xml:space="preserve">promising candidate coding scheme for control channel. </w:t>
      </w:r>
    </w:p>
    <w:p w14:paraId="4B9C3A8F" w14:textId="4C94E53D" w:rsidR="00516E19" w:rsidRDefault="003E114F" w:rsidP="000D13FC">
      <w:pPr>
        <w:pStyle w:val="maintext"/>
        <w:ind w:firstLine="400"/>
        <w:rPr>
          <w:lang w:val="en-US"/>
        </w:rPr>
      </w:pPr>
      <w:r>
        <w:rPr>
          <w:rFonts w:hint="eastAsia"/>
        </w:rPr>
        <w:t>The purpose of th</w:t>
      </w:r>
      <w:r w:rsidR="00A51082">
        <w:t>e</w:t>
      </w:r>
      <w:r>
        <w:rPr>
          <w:rFonts w:hint="eastAsia"/>
        </w:rPr>
        <w:t xml:space="preserve"> contributi</w:t>
      </w:r>
      <w:r>
        <w:t>on is to investigate the performance of the TBCC generator polynomials proposed in [1]</w:t>
      </w:r>
      <w:r w:rsidR="00D057A3">
        <w:t>, [2]</w:t>
      </w:r>
      <w:r>
        <w:t xml:space="preserve">. </w:t>
      </w:r>
      <w:r w:rsidR="00AC1057">
        <w:t xml:space="preserve">We present some simulation results and show that TBCC can easily support the rate compatibility by puncturing and repetition similar to LTE standards. </w:t>
      </w:r>
    </w:p>
    <w:p w14:paraId="423B5BA0" w14:textId="4EB35042" w:rsidR="00A179FA" w:rsidRDefault="00951173" w:rsidP="00A179FA">
      <w:pPr>
        <w:pStyle w:val="Heading1"/>
      </w:pPr>
      <w:r>
        <w:t>Simulation Results</w:t>
      </w:r>
    </w:p>
    <w:p w14:paraId="3B5BA984" w14:textId="77777777" w:rsidR="00110803" w:rsidRPr="00110803" w:rsidRDefault="00110803" w:rsidP="00110803">
      <w:pPr>
        <w:pStyle w:val="ListParagraph"/>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A246858" w14:textId="77777777" w:rsidR="00110803" w:rsidRPr="00110803" w:rsidRDefault="00110803" w:rsidP="00110803">
      <w:pPr>
        <w:pStyle w:val="ListParagraph"/>
        <w:keepNext/>
        <w:keepLines/>
        <w:numPr>
          <w:ilvl w:val="0"/>
          <w:numId w:val="13"/>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EEC04F4" w14:textId="718FAF78" w:rsidR="00110803" w:rsidRDefault="00951173" w:rsidP="00110803">
      <w:pPr>
        <w:pStyle w:val="Heading2"/>
      </w:pPr>
      <w:r>
        <w:t>Simulation Assumptions</w:t>
      </w:r>
    </w:p>
    <w:p w14:paraId="45A41644" w14:textId="5B6F83F1" w:rsidR="007E397E" w:rsidRDefault="007E397E" w:rsidP="00E72580">
      <w:pPr>
        <w:pStyle w:val="maintext"/>
        <w:ind w:firstLine="400"/>
      </w:pPr>
      <w:r>
        <w:t xml:space="preserve">The simulation is conducted according to the following assumptions: </w:t>
      </w:r>
    </w:p>
    <w:tbl>
      <w:tblPr>
        <w:tblW w:w="6628" w:type="dxa"/>
        <w:jc w:val="center"/>
        <w:tblCellMar>
          <w:left w:w="0" w:type="dxa"/>
          <w:right w:w="0" w:type="dxa"/>
        </w:tblCellMar>
        <w:tblLook w:val="04A0" w:firstRow="1" w:lastRow="0" w:firstColumn="1" w:lastColumn="0" w:noHBand="0" w:noVBand="1"/>
      </w:tblPr>
      <w:tblGrid>
        <w:gridCol w:w="3368"/>
        <w:gridCol w:w="3260"/>
      </w:tblGrid>
      <w:tr w:rsidR="007E397E" w14:paraId="58D95792" w14:textId="77777777" w:rsidTr="006243D2">
        <w:trPr>
          <w:trHeight w:val="235"/>
          <w:jc w:val="center"/>
        </w:trPr>
        <w:tc>
          <w:tcPr>
            <w:tcW w:w="33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2F6C26F9" w14:textId="77777777" w:rsidR="007E397E" w:rsidRDefault="007E397E" w:rsidP="00347E64">
            <w:pPr>
              <w:spacing w:after="0"/>
              <w:ind w:left="1440" w:hanging="1440"/>
              <w:rPr>
                <w:rFonts w:ascii="Times" w:eastAsia="MS Mincho" w:hAnsi="Times"/>
                <w:lang w:eastAsia="ja-JP"/>
              </w:rPr>
            </w:pPr>
            <w:r>
              <w:rPr>
                <w:rFonts w:eastAsia="MS Mincho"/>
                <w:lang w:eastAsia="ja-JP"/>
              </w:rPr>
              <w:t>Channel</w:t>
            </w:r>
          </w:p>
        </w:tc>
        <w:tc>
          <w:tcPr>
            <w:tcW w:w="32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631FDFCB" w14:textId="77777777" w:rsidR="007E397E" w:rsidRDefault="007E397E" w:rsidP="00347E64">
            <w:pPr>
              <w:spacing w:after="0"/>
              <w:ind w:left="1440" w:hanging="1440"/>
              <w:rPr>
                <w:rFonts w:ascii="Times" w:eastAsia="MS Mincho" w:hAnsi="Times"/>
                <w:lang w:eastAsia="ja-JP"/>
              </w:rPr>
            </w:pPr>
            <w:r>
              <w:rPr>
                <w:rFonts w:eastAsia="MS Mincho"/>
                <w:lang w:eastAsia="ja-JP"/>
              </w:rPr>
              <w:t>AWGN</w:t>
            </w:r>
          </w:p>
        </w:tc>
      </w:tr>
      <w:tr w:rsidR="007E397E" w14:paraId="42617F15" w14:textId="77777777" w:rsidTr="006243D2">
        <w:trPr>
          <w:trHeight w:val="253"/>
          <w:jc w:val="center"/>
        </w:trPr>
        <w:tc>
          <w:tcPr>
            <w:tcW w:w="33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25015A4D" w14:textId="77777777" w:rsidR="007E397E" w:rsidRDefault="007E397E" w:rsidP="00347E64">
            <w:pPr>
              <w:spacing w:after="0"/>
              <w:ind w:left="1440" w:hanging="1440"/>
              <w:rPr>
                <w:rFonts w:ascii="Times" w:eastAsia="MS Mincho" w:hAnsi="Times"/>
                <w:lang w:eastAsia="ja-JP"/>
              </w:rPr>
            </w:pPr>
            <w:r>
              <w:rPr>
                <w:rFonts w:eastAsia="MS Mincho"/>
                <w:lang w:eastAsia="ja-JP"/>
              </w:rPr>
              <w:t xml:space="preserve">Modulation </w:t>
            </w:r>
          </w:p>
        </w:tc>
        <w:tc>
          <w:tcPr>
            <w:tcW w:w="32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3FF202C8" w14:textId="77777777" w:rsidR="007E397E" w:rsidRDefault="007E397E" w:rsidP="00347E64">
            <w:pPr>
              <w:spacing w:after="0"/>
              <w:ind w:left="1440" w:hanging="1440"/>
              <w:rPr>
                <w:rFonts w:ascii="Times" w:eastAsia="MS Mincho" w:hAnsi="Times"/>
                <w:lang w:eastAsia="ja-JP"/>
              </w:rPr>
            </w:pPr>
            <w:r>
              <w:rPr>
                <w:rFonts w:eastAsia="MS Mincho"/>
                <w:lang w:eastAsia="ja-JP"/>
              </w:rPr>
              <w:t>QPSK</w:t>
            </w:r>
          </w:p>
        </w:tc>
      </w:tr>
      <w:tr w:rsidR="007E397E" w14:paraId="50042D71" w14:textId="77777777" w:rsidTr="006243D2">
        <w:trPr>
          <w:trHeight w:val="246"/>
          <w:jc w:val="center"/>
        </w:trPr>
        <w:tc>
          <w:tcPr>
            <w:tcW w:w="33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7A834753" w14:textId="2421F541" w:rsidR="007E397E" w:rsidRDefault="007E397E" w:rsidP="006243D2">
            <w:pPr>
              <w:spacing w:after="0"/>
              <w:rPr>
                <w:rFonts w:ascii="Times" w:eastAsia="MS Mincho" w:hAnsi="Times"/>
                <w:lang w:eastAsia="ja-JP"/>
              </w:rPr>
            </w:pPr>
            <w:r>
              <w:rPr>
                <w:rFonts w:eastAsia="MS Mincho"/>
                <w:lang w:eastAsia="ja-JP"/>
              </w:rPr>
              <w:t xml:space="preserve">Code rate </w:t>
            </w:r>
          </w:p>
        </w:tc>
        <w:tc>
          <w:tcPr>
            <w:tcW w:w="32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19543F11" w14:textId="5AEC725B" w:rsidR="007E397E" w:rsidRDefault="007E397E" w:rsidP="00347E64">
            <w:pPr>
              <w:spacing w:after="0"/>
              <w:ind w:left="1440" w:hanging="1440"/>
              <w:rPr>
                <w:rFonts w:ascii="Times" w:eastAsia="MS Mincho" w:hAnsi="Times"/>
                <w:lang w:eastAsia="ja-JP"/>
              </w:rPr>
            </w:pPr>
            <w:r>
              <w:rPr>
                <w:rFonts w:eastAsia="MS Mincho"/>
                <w:lang w:eastAsia="ja-JP"/>
              </w:rPr>
              <w:t xml:space="preserve">1/12, 1/6, 1/3 </w:t>
            </w:r>
          </w:p>
        </w:tc>
      </w:tr>
      <w:tr w:rsidR="007E397E" w14:paraId="1C46F717" w14:textId="77777777" w:rsidTr="006243D2">
        <w:trPr>
          <w:trHeight w:val="250"/>
          <w:jc w:val="center"/>
        </w:trPr>
        <w:tc>
          <w:tcPr>
            <w:tcW w:w="33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4B501FB7" w14:textId="0D1EB143" w:rsidR="007E397E" w:rsidRDefault="007E397E" w:rsidP="00347E64">
            <w:pPr>
              <w:spacing w:after="0"/>
              <w:ind w:left="1440" w:hanging="1440"/>
              <w:rPr>
                <w:rFonts w:ascii="Times" w:eastAsia="MS Mincho" w:hAnsi="Times"/>
                <w:lang w:eastAsia="ja-JP"/>
              </w:rPr>
            </w:pPr>
            <w:r>
              <w:rPr>
                <w:rFonts w:eastAsia="MS Mincho"/>
                <w:lang w:eastAsia="ja-JP"/>
              </w:rPr>
              <w:t>Decoding algorithm</w:t>
            </w:r>
          </w:p>
        </w:tc>
        <w:tc>
          <w:tcPr>
            <w:tcW w:w="32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393E043F" w14:textId="77777777" w:rsidR="007E397E" w:rsidRDefault="00232D1F" w:rsidP="00347E64">
            <w:pPr>
              <w:spacing w:after="0"/>
              <w:ind w:left="1440" w:hanging="1440"/>
              <w:rPr>
                <w:rFonts w:ascii="훈민예서체B" w:eastAsia="훈민예서체B" w:hAnsi="훈민예서체B" w:cs="훈민예서체B"/>
                <w:lang w:eastAsia="ja-JP"/>
              </w:rPr>
            </w:pPr>
            <w:r>
              <w:rPr>
                <w:rFonts w:eastAsia="MS Mincho"/>
                <w:lang w:eastAsia="ja-JP"/>
              </w:rPr>
              <w:t xml:space="preserve">- </w:t>
            </w:r>
            <w:r w:rsidR="007E397E">
              <w:rPr>
                <w:rFonts w:eastAsia="MS Mincho"/>
                <w:lang w:eastAsia="ja-JP"/>
              </w:rPr>
              <w:t>List-Viterbi</w:t>
            </w:r>
            <w:r w:rsidR="005A2E10">
              <w:rPr>
                <w:rFonts w:eastAsia="MS Mincho"/>
                <w:lang w:eastAsia="ja-JP"/>
              </w:rPr>
              <w:t xml:space="preserve"> (</w:t>
            </w:r>
            <w:r w:rsidR="005A2E10">
              <w:rPr>
                <w:rFonts w:ascii="훈민예서체B" w:eastAsia="훈민예서체B" w:hAnsi="훈민예서체B" w:cs="훈민예서체B" w:hint="eastAsia"/>
                <w:lang w:eastAsia="ja-JP"/>
              </w:rPr>
              <w:t>List size = 1, 4)</w:t>
            </w:r>
          </w:p>
          <w:p w14:paraId="09C66CC2" w14:textId="1B35B13E" w:rsidR="00232D1F" w:rsidRDefault="00232D1F" w:rsidP="00347E64">
            <w:pPr>
              <w:spacing w:after="0"/>
              <w:ind w:left="1440" w:hanging="1440"/>
              <w:rPr>
                <w:rFonts w:ascii="Times" w:eastAsia="MS Mincho" w:hAnsi="Times"/>
                <w:lang w:eastAsia="ko-KR"/>
              </w:rPr>
            </w:pPr>
            <w:r>
              <w:rPr>
                <w:rFonts w:ascii="훈민예서체B" w:eastAsia="훈민예서체B" w:hAnsi="훈민예서체B" w:cs="훈민예서체B"/>
                <w:lang w:eastAsia="ja-JP"/>
              </w:rPr>
              <w:t>- CRC 16 bits</w:t>
            </w:r>
          </w:p>
        </w:tc>
      </w:tr>
      <w:tr w:rsidR="007E397E" w14:paraId="0AF977F8" w14:textId="77777777" w:rsidTr="006243D2">
        <w:trPr>
          <w:trHeight w:val="255"/>
          <w:jc w:val="center"/>
        </w:trPr>
        <w:tc>
          <w:tcPr>
            <w:tcW w:w="33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6981F210" w14:textId="45CA95AE" w:rsidR="007E397E" w:rsidRDefault="007E397E" w:rsidP="006243D2">
            <w:pPr>
              <w:spacing w:after="0"/>
              <w:rPr>
                <w:rFonts w:ascii="Times" w:eastAsia="MS Mincho" w:hAnsi="Times"/>
                <w:lang w:eastAsia="ja-JP"/>
              </w:rPr>
            </w:pPr>
            <w:r>
              <w:rPr>
                <w:rFonts w:eastAsia="MS Mincho"/>
                <w:lang w:eastAsia="ja-JP"/>
              </w:rPr>
              <w:t xml:space="preserve">Info. block length (bits w/o CRC) </w:t>
            </w:r>
          </w:p>
        </w:tc>
        <w:tc>
          <w:tcPr>
            <w:tcW w:w="32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39303F4E" w14:textId="4FBA31DA" w:rsidR="007E397E" w:rsidRDefault="007E397E" w:rsidP="00347E64">
            <w:pPr>
              <w:spacing w:after="0"/>
              <w:ind w:left="1440" w:hanging="1440"/>
              <w:rPr>
                <w:rFonts w:ascii="Times" w:eastAsia="MS Mincho" w:hAnsi="Times"/>
                <w:lang w:eastAsia="ja-JP"/>
              </w:rPr>
            </w:pPr>
            <w:r>
              <w:rPr>
                <w:rFonts w:eastAsia="MS Mincho"/>
                <w:lang w:eastAsia="ja-JP"/>
              </w:rPr>
              <w:t>32, 48, 64, 80, 120, 200</w:t>
            </w:r>
          </w:p>
        </w:tc>
      </w:tr>
      <w:tr w:rsidR="00BC46E1" w14:paraId="7CB24389" w14:textId="77777777" w:rsidTr="006243D2">
        <w:trPr>
          <w:trHeight w:val="255"/>
          <w:jc w:val="center"/>
        </w:trPr>
        <w:tc>
          <w:tcPr>
            <w:tcW w:w="336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63C9882E" w14:textId="5DD5CFC3" w:rsidR="00BC46E1" w:rsidRPr="00BC46E1" w:rsidRDefault="00BC46E1" w:rsidP="00347E64">
            <w:pPr>
              <w:spacing w:after="0"/>
              <w:rPr>
                <w:rFonts w:eastAsiaTheme="minorEastAsia"/>
                <w:lang w:eastAsia="ko-KR"/>
              </w:rPr>
            </w:pPr>
            <w:r>
              <w:rPr>
                <w:rFonts w:eastAsiaTheme="minorEastAsia" w:hint="eastAsia"/>
                <w:lang w:eastAsia="ko-KR"/>
              </w:rPr>
              <w:t>Generator Polynomial</w:t>
            </w:r>
          </w:p>
        </w:tc>
        <w:tc>
          <w:tcPr>
            <w:tcW w:w="32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tcPr>
          <w:p w14:paraId="457A378F" w14:textId="714E8C35" w:rsidR="00BC46E1" w:rsidRPr="005A2E10" w:rsidRDefault="005A2E10" w:rsidP="00347E64">
            <w:pPr>
              <w:spacing w:after="0"/>
              <w:ind w:left="1440" w:hanging="1440"/>
              <w:rPr>
                <w:rFonts w:eastAsiaTheme="minorEastAsia"/>
                <w:lang w:eastAsia="ko-KR"/>
              </w:rPr>
            </w:pPr>
            <w:r>
              <w:rPr>
                <w:rFonts w:eastAsiaTheme="minorEastAsia" w:hint="eastAsia"/>
                <w:lang w:eastAsia="ko-KR"/>
              </w:rPr>
              <w:t>Defined in [1] for constraint length 7</w:t>
            </w:r>
          </w:p>
        </w:tc>
      </w:tr>
    </w:tbl>
    <w:p w14:paraId="60259821" w14:textId="77777777" w:rsidR="007E397E" w:rsidRPr="007E397E" w:rsidRDefault="007E397E" w:rsidP="00E72580">
      <w:pPr>
        <w:pStyle w:val="maintext"/>
        <w:ind w:firstLine="400"/>
      </w:pPr>
    </w:p>
    <w:p w14:paraId="41634072" w14:textId="6F3D61EB" w:rsidR="006243D2" w:rsidRDefault="006243D2" w:rsidP="006243D2">
      <w:pPr>
        <w:pStyle w:val="maintext"/>
        <w:ind w:firstLine="400"/>
      </w:pPr>
      <w:r>
        <w:rPr>
          <w:rFonts w:hint="eastAsia"/>
        </w:rPr>
        <w:t xml:space="preserve">Since the input </w:t>
      </w:r>
      <w:r w:rsidR="00CD215A">
        <w:t xml:space="preserve">to </w:t>
      </w:r>
      <w:r>
        <w:rPr>
          <w:rFonts w:hint="eastAsia"/>
        </w:rPr>
        <w:t xml:space="preserve">TBCC has length </w:t>
      </w:r>
      <w:r>
        <w:rPr>
          <w:szCs w:val="16"/>
          <w:lang w:val="de-DE"/>
        </w:rPr>
        <w:t>K</w:t>
      </w:r>
      <w:r w:rsidRPr="00AE3957">
        <w:rPr>
          <w:szCs w:val="16"/>
          <w:vertAlign w:val="subscript"/>
          <w:lang w:val="de-DE"/>
        </w:rPr>
        <w:t>TBCC</w:t>
      </w:r>
      <w:r>
        <w:rPr>
          <w:szCs w:val="16"/>
          <w:lang w:val="de-DE"/>
        </w:rPr>
        <w:t xml:space="preserve"> = </w:t>
      </w:r>
      <w:r w:rsidRPr="00DC00B8">
        <w:rPr>
          <w:szCs w:val="16"/>
        </w:rPr>
        <w:t>K</w:t>
      </w:r>
      <w:r w:rsidRPr="00DC00B8">
        <w:rPr>
          <w:szCs w:val="16"/>
          <w:vertAlign w:val="subscript"/>
        </w:rPr>
        <w:t>info</w:t>
      </w:r>
      <w:r w:rsidRPr="00DC00B8">
        <w:rPr>
          <w:szCs w:val="16"/>
        </w:rPr>
        <w:t>+16</w:t>
      </w:r>
      <w:r>
        <w:rPr>
          <w:szCs w:val="16"/>
        </w:rPr>
        <w:t xml:space="preserve">, the code rate from the perspective of TBCC is </w:t>
      </w:r>
      <w:r>
        <w:rPr>
          <w:szCs w:val="16"/>
          <w:lang w:val="de-DE"/>
        </w:rPr>
        <w:t>R</w:t>
      </w:r>
      <w:r w:rsidRPr="00AE3957">
        <w:rPr>
          <w:szCs w:val="16"/>
          <w:vertAlign w:val="subscript"/>
          <w:lang w:val="de-DE"/>
        </w:rPr>
        <w:t>TBCC</w:t>
      </w:r>
      <w:r>
        <w:rPr>
          <w:szCs w:val="16"/>
          <w:lang w:val="de-DE"/>
        </w:rPr>
        <w:t xml:space="preserve"> = </w:t>
      </w:r>
      <w:r>
        <w:rPr>
          <w:szCs w:val="16"/>
        </w:rPr>
        <w:t>(</w:t>
      </w:r>
      <w:proofErr w:type="spellStart"/>
      <w:r w:rsidRPr="00DC00B8">
        <w:rPr>
          <w:szCs w:val="16"/>
        </w:rPr>
        <w:t>K</w:t>
      </w:r>
      <w:r w:rsidRPr="00DC00B8">
        <w:rPr>
          <w:szCs w:val="16"/>
          <w:vertAlign w:val="subscript"/>
        </w:rPr>
        <w:t>info</w:t>
      </w:r>
      <w:proofErr w:type="spellEnd"/>
      <w:r>
        <w:rPr>
          <w:szCs w:val="16"/>
        </w:rPr>
        <w:t xml:space="preserve"> + 16)/N</w:t>
      </w:r>
      <w:r w:rsidR="00E03D86">
        <w:rPr>
          <w:szCs w:val="16"/>
        </w:rPr>
        <w:t xml:space="preserve"> where N is the number of coded bits and </w:t>
      </w:r>
      <w:proofErr w:type="spellStart"/>
      <w:r w:rsidR="00E03D86" w:rsidRPr="00DC00B8">
        <w:rPr>
          <w:szCs w:val="16"/>
        </w:rPr>
        <w:t>K</w:t>
      </w:r>
      <w:r w:rsidR="00E03D86" w:rsidRPr="00DC00B8">
        <w:rPr>
          <w:szCs w:val="16"/>
          <w:vertAlign w:val="subscript"/>
        </w:rPr>
        <w:t>info</w:t>
      </w:r>
      <w:r w:rsidR="00492BA8">
        <w:rPr>
          <w:szCs w:val="16"/>
        </w:rPr>
        <w:t>’s</w:t>
      </w:r>
      <w:proofErr w:type="spellEnd"/>
      <w:r w:rsidR="00492BA8">
        <w:rPr>
          <w:szCs w:val="16"/>
        </w:rPr>
        <w:t xml:space="preserve"> are </w:t>
      </w:r>
      <w:r w:rsidR="00E03D86">
        <w:rPr>
          <w:rFonts w:eastAsia="MS Mincho"/>
          <w:lang w:eastAsia="ja-JP"/>
        </w:rPr>
        <w:t xml:space="preserve">32, 48, 64, 80, </w:t>
      </w:r>
      <w:r w:rsidR="00D31FE0">
        <w:rPr>
          <w:rFonts w:eastAsia="MS Mincho"/>
          <w:lang w:eastAsia="ja-JP"/>
        </w:rPr>
        <w:t xml:space="preserve">and </w:t>
      </w:r>
      <w:r w:rsidR="00E03D86">
        <w:rPr>
          <w:rFonts w:eastAsia="MS Mincho"/>
          <w:lang w:eastAsia="ja-JP"/>
        </w:rPr>
        <w:t>120</w:t>
      </w:r>
      <w:r w:rsidR="00492BA8">
        <w:rPr>
          <w:rFonts w:eastAsia="MS Mincho"/>
          <w:lang w:eastAsia="ja-JP"/>
        </w:rPr>
        <w:t xml:space="preserve">, respectively. </w:t>
      </w:r>
    </w:p>
    <w:p w14:paraId="0CB200DC" w14:textId="072B30E0" w:rsidR="00BB7B93" w:rsidRPr="00BB7B93" w:rsidRDefault="00E6338A" w:rsidP="00BB7B93">
      <w:pPr>
        <w:pStyle w:val="maintext"/>
        <w:ind w:firstLine="400"/>
      </w:pPr>
      <w:r>
        <w:t>I</w:t>
      </w:r>
      <w:r>
        <w:rPr>
          <w:rFonts w:hint="eastAsia"/>
        </w:rPr>
        <w:t>n [1]</w:t>
      </w:r>
      <w:r w:rsidR="00D057A3">
        <w:t>, [2]</w:t>
      </w:r>
      <w:r>
        <w:rPr>
          <w:rFonts w:hint="eastAsia"/>
        </w:rPr>
        <w:t xml:space="preserve">, </w:t>
      </w:r>
      <w:r w:rsidR="00885F67">
        <w:t xml:space="preserve">nested polynomials are proposed to efficiently support multiple TBCCs with various coding rates. For example, </w:t>
      </w:r>
      <w:r w:rsidR="009A12D3">
        <w:t xml:space="preserve">if we want to employ a TBCC with </w:t>
      </w:r>
      <w:r w:rsidR="00BB7B93">
        <w:t xml:space="preserve">the lowest </w:t>
      </w:r>
      <w:r w:rsidR="009A12D3">
        <w:t xml:space="preserve">mother code rate </w:t>
      </w:r>
      <w:r w:rsidR="00BB7B93">
        <w:rPr>
          <w:szCs w:val="16"/>
          <w:lang w:val="de-DE"/>
        </w:rPr>
        <w:t>R</w:t>
      </w:r>
      <w:r w:rsidR="00BB7B93">
        <w:rPr>
          <w:szCs w:val="16"/>
          <w:vertAlign w:val="subscript"/>
          <w:lang w:val="de-DE"/>
        </w:rPr>
        <w:t>m</w:t>
      </w:r>
      <w:r w:rsidR="00BB7B93">
        <w:rPr>
          <w:szCs w:val="16"/>
          <w:lang w:val="de-DE"/>
        </w:rPr>
        <w:t xml:space="preserve"> = </w:t>
      </w:r>
      <w:r w:rsidR="009A12D3">
        <w:t xml:space="preserve">1/A, we </w:t>
      </w:r>
      <w:r w:rsidR="00BB7B93">
        <w:t xml:space="preserve">can </w:t>
      </w:r>
      <w:r w:rsidR="009A12D3">
        <w:t xml:space="preserve">choose the first </w:t>
      </w:r>
      <w:r w:rsidR="00BB7B93">
        <w:t>A</w:t>
      </w:r>
      <w:r w:rsidR="009A12D3">
        <w:t xml:space="preserve"> polynomial</w:t>
      </w:r>
      <w:r w:rsidR="00BB7B93">
        <w:t xml:space="preserve">s for the TBCC. Furthermore, we can support higher rate larger than </w:t>
      </w:r>
      <w:r w:rsidR="00636BA1">
        <w:t xml:space="preserve">and lower rate smaller than </w:t>
      </w:r>
      <w:r w:rsidR="00BB7B93">
        <w:rPr>
          <w:szCs w:val="16"/>
          <w:lang w:val="de-DE"/>
        </w:rPr>
        <w:t>R</w:t>
      </w:r>
      <w:r w:rsidR="00BB7B93">
        <w:rPr>
          <w:szCs w:val="16"/>
          <w:vertAlign w:val="subscript"/>
          <w:lang w:val="de-DE"/>
        </w:rPr>
        <w:t>m</w:t>
      </w:r>
      <w:r w:rsidR="00BB7B93">
        <w:rPr>
          <w:szCs w:val="16"/>
          <w:lang w:val="de-DE"/>
        </w:rPr>
        <w:t xml:space="preserve"> </w:t>
      </w:r>
      <w:r w:rsidR="00BB7B93">
        <w:t xml:space="preserve">by </w:t>
      </w:r>
      <w:r w:rsidR="007C3411">
        <w:t xml:space="preserve">a proper </w:t>
      </w:r>
      <w:r w:rsidR="00BB7B93">
        <w:t xml:space="preserve">puncturing and </w:t>
      </w:r>
      <w:r w:rsidR="00BB7B93">
        <w:rPr>
          <w:rFonts w:hint="eastAsia"/>
        </w:rPr>
        <w:t>repetition.</w:t>
      </w:r>
      <w:r w:rsidR="006739E7">
        <w:t xml:space="preserve"> </w:t>
      </w:r>
    </w:p>
    <w:p w14:paraId="3E0D2B7A" w14:textId="77777777" w:rsidR="000A0666" w:rsidRDefault="002318C5" w:rsidP="00E72580">
      <w:pPr>
        <w:pStyle w:val="maintext"/>
        <w:ind w:firstLine="400"/>
      </w:pPr>
      <w:r w:rsidRPr="001938AD">
        <w:rPr>
          <w:rFonts w:hint="eastAsia"/>
        </w:rPr>
        <w:t>Figure</w:t>
      </w:r>
      <w:r w:rsidR="00DC46FB" w:rsidRPr="001938AD">
        <w:t>s</w:t>
      </w:r>
      <w:r w:rsidRPr="001938AD">
        <w:rPr>
          <w:rFonts w:hint="eastAsia"/>
        </w:rPr>
        <w:t xml:space="preserve"> 1-</w:t>
      </w:r>
      <w:r w:rsidR="00DC46FB" w:rsidRPr="001938AD">
        <w:t>8</w:t>
      </w:r>
      <w:r w:rsidRPr="001938AD">
        <w:t xml:space="preserve"> present the coding performance of TBCC with mother code rate</w:t>
      </w:r>
      <w:r w:rsidR="003A03EF" w:rsidRPr="001938AD">
        <w:t xml:space="preserve"> (MCR)</w:t>
      </w:r>
      <w:r w:rsidRPr="001938AD">
        <w:t xml:space="preserve"> 1/6 and TBCC with </w:t>
      </w:r>
      <w:r w:rsidR="00AB1143" w:rsidRPr="001938AD">
        <w:t>MCR=1/3</w:t>
      </w:r>
      <w:r w:rsidRPr="001938AD">
        <w:t xml:space="preserve"> and its repetition.</w:t>
      </w:r>
      <w:r w:rsidR="00DC46FB" w:rsidRPr="001938AD">
        <w:t xml:space="preserve"> As shown in </w:t>
      </w:r>
      <w:r w:rsidR="00DC46FB" w:rsidRPr="001938AD">
        <w:rPr>
          <w:rFonts w:hint="eastAsia"/>
        </w:rPr>
        <w:t>Figure</w:t>
      </w:r>
      <w:r w:rsidR="00DC46FB" w:rsidRPr="001938AD">
        <w:t>s</w:t>
      </w:r>
      <w:r w:rsidR="00DC46FB" w:rsidRPr="001938AD">
        <w:rPr>
          <w:rFonts w:hint="eastAsia"/>
        </w:rPr>
        <w:t xml:space="preserve"> 1-</w:t>
      </w:r>
      <w:r w:rsidR="00DC46FB" w:rsidRPr="001938AD">
        <w:t xml:space="preserve">8, </w:t>
      </w:r>
      <w:r w:rsidR="00AB1143" w:rsidRPr="001938AD">
        <w:rPr>
          <w:rFonts w:hint="eastAsia"/>
        </w:rPr>
        <w:t>th</w:t>
      </w:r>
      <w:r w:rsidR="00AB1143" w:rsidRPr="001938AD">
        <w:t xml:space="preserve">e former TBCC always performs better than the latter. </w:t>
      </w:r>
      <w:r w:rsidR="00D057A3">
        <w:t>In [2], the decoding complexity of the former is slightly increased, as compared with the latter.</w:t>
      </w:r>
      <w:r w:rsidR="00BA5E12">
        <w:t xml:space="preserve"> Therefore, </w:t>
      </w:r>
      <w:r w:rsidR="00FE5B5E">
        <w:t xml:space="preserve">in the case of TBCCs with nested structure, MCR 1/6 may be </w:t>
      </w:r>
      <w:r w:rsidR="000A0666">
        <w:t xml:space="preserve">preferable. </w:t>
      </w:r>
    </w:p>
    <w:p w14:paraId="2B8C5C1E" w14:textId="5A05D15C" w:rsidR="00453B80" w:rsidRPr="00A94B7B" w:rsidRDefault="00AB1143" w:rsidP="00A94B7B">
      <w:pPr>
        <w:pStyle w:val="maintext"/>
        <w:ind w:firstLine="400"/>
      </w:pPr>
      <w:r w:rsidRPr="001938AD">
        <w:rPr>
          <w:rFonts w:hint="eastAsia"/>
        </w:rPr>
        <w:t>Figures 9 and 10 pressent the coding performance of TBCC</w:t>
      </w:r>
      <w:r w:rsidR="001938AD" w:rsidRPr="001938AD">
        <w:t>s</w:t>
      </w:r>
      <w:r w:rsidRPr="001938AD">
        <w:rPr>
          <w:rFonts w:hint="eastAsia"/>
        </w:rPr>
        <w:t xml:space="preserve"> with </w:t>
      </w:r>
      <w:r w:rsidR="001938AD" w:rsidRPr="001938AD">
        <w:t>MCR=1/</w:t>
      </w:r>
      <w:r w:rsidR="001938AD" w:rsidRPr="001938AD">
        <w:t>12 and</w:t>
      </w:r>
      <w:r w:rsidR="001938AD">
        <w:t xml:space="preserve"> ‘</w:t>
      </w:r>
      <w:r w:rsidR="001938AD" w:rsidRPr="001938AD">
        <w:t>MCR=1/</w:t>
      </w:r>
      <w:r w:rsidR="001938AD" w:rsidRPr="001938AD">
        <w:t>6</w:t>
      </w:r>
      <w:r w:rsidR="001938AD" w:rsidRPr="001938AD">
        <w:t xml:space="preserve"> and its repetition</w:t>
      </w:r>
      <w:r w:rsidR="001938AD">
        <w:t>’</w:t>
      </w:r>
      <w:r w:rsidR="001938AD" w:rsidRPr="001938AD">
        <w:t xml:space="preserve"> and </w:t>
      </w:r>
      <w:r w:rsidR="001938AD">
        <w:t>‘</w:t>
      </w:r>
      <w:r w:rsidR="001938AD" w:rsidRPr="001938AD">
        <w:t>MCR=1/3 and its repetition</w:t>
      </w:r>
      <w:r w:rsidR="001938AD">
        <w:t>’</w:t>
      </w:r>
      <w:r w:rsidR="00A94B7B">
        <w:rPr>
          <w:rFonts w:hint="eastAsia"/>
        </w:rPr>
        <w:t xml:space="preserve">. </w:t>
      </w:r>
      <w:r w:rsidR="000A0666">
        <w:t xml:space="preserve">As unexpected results, </w:t>
      </w:r>
      <w:r w:rsidR="00407058">
        <w:t xml:space="preserve">the coding performance of </w:t>
      </w:r>
      <w:r w:rsidR="00407058" w:rsidRPr="001938AD">
        <w:rPr>
          <w:rFonts w:hint="eastAsia"/>
        </w:rPr>
        <w:t xml:space="preserve">TBCC with </w:t>
      </w:r>
      <w:r w:rsidR="00407058" w:rsidRPr="001938AD">
        <w:t>MCR=1/12</w:t>
      </w:r>
      <w:r w:rsidR="00407058">
        <w:t xml:space="preserve"> is almost sat</w:t>
      </w:r>
      <w:r w:rsidR="00EB29A3">
        <w:t xml:space="preserve">urated to the TBCC with MCR=1/6 and its repetition. We guess that the performance saturation comes from the nested structure since </w:t>
      </w:r>
      <w:r w:rsidR="00EF2879">
        <w:t xml:space="preserve">it makes the increase of free distance difficult. Consequently, </w:t>
      </w:r>
      <w:r w:rsidR="00484366">
        <w:t xml:space="preserve">extending the mother code rate to lower code rate based on many generator polynomials </w:t>
      </w:r>
      <w:r w:rsidR="00484366">
        <w:rPr>
          <w:rFonts w:hint="eastAsia"/>
        </w:rPr>
        <w:t>may not be</w:t>
      </w:r>
      <w:r w:rsidR="00484366">
        <w:t xml:space="preserve"> always right approach. </w:t>
      </w:r>
    </w:p>
    <w:p w14:paraId="42B6A591" w14:textId="26C4C3C1" w:rsidR="00426F6E" w:rsidRDefault="00426F6E" w:rsidP="00A94B7B">
      <w:pPr>
        <w:pStyle w:val="maintext"/>
        <w:ind w:firstLine="400"/>
      </w:pPr>
      <w:r w:rsidRPr="00A94B7B">
        <w:br w:type="page"/>
      </w:r>
    </w:p>
    <w:p w14:paraId="434D8CB2" w14:textId="261B651B" w:rsidR="00484366" w:rsidRDefault="00484366" w:rsidP="00A94B7B">
      <w:pPr>
        <w:pStyle w:val="maintext"/>
        <w:ind w:firstLine="400"/>
        <w:rPr>
          <w:b/>
          <w:i/>
        </w:rPr>
      </w:pPr>
      <w:r w:rsidRPr="00292CEF">
        <w:rPr>
          <w:b/>
          <w:i/>
        </w:rPr>
        <w:lastRenderedPageBreak/>
        <w:t xml:space="preserve">Observation </w:t>
      </w:r>
      <w:r>
        <w:rPr>
          <w:b/>
          <w:i/>
        </w:rPr>
        <w:t>1</w:t>
      </w:r>
      <w:r w:rsidRPr="00292CEF">
        <w:rPr>
          <w:b/>
          <w:i/>
        </w:rPr>
        <w:t>:</w:t>
      </w:r>
      <w:r>
        <w:rPr>
          <w:b/>
          <w:i/>
        </w:rPr>
        <w:t xml:space="preserve"> </w:t>
      </w:r>
      <w:r w:rsidR="00A405B3">
        <w:rPr>
          <w:b/>
          <w:i/>
        </w:rPr>
        <w:t xml:space="preserve">Nested </w:t>
      </w:r>
      <w:r w:rsidR="00F71E7A">
        <w:rPr>
          <w:b/>
          <w:i/>
        </w:rPr>
        <w:t xml:space="preserve">TBCC based on multiple polynomials is an efficient </w:t>
      </w:r>
      <w:r w:rsidR="00A405B3">
        <w:rPr>
          <w:b/>
          <w:i/>
        </w:rPr>
        <w:t>scheme</w:t>
      </w:r>
      <w:r w:rsidR="00F71E7A">
        <w:rPr>
          <w:b/>
          <w:i/>
        </w:rPr>
        <w:t xml:space="preserve"> to extend </w:t>
      </w:r>
      <w:r w:rsidR="00F71E7A">
        <w:rPr>
          <w:b/>
          <w:i/>
        </w:rPr>
        <w:t>the mother code rate</w:t>
      </w:r>
      <w:r w:rsidR="00F71E7A">
        <w:rPr>
          <w:b/>
          <w:i/>
        </w:rPr>
        <w:t xml:space="preserve"> from high code rate </w:t>
      </w:r>
      <w:r w:rsidR="00F71E7A">
        <w:rPr>
          <w:b/>
          <w:i/>
        </w:rPr>
        <w:t>to lower code rate</w:t>
      </w:r>
      <w:r w:rsidR="00F71E7A">
        <w:rPr>
          <w:b/>
          <w:i/>
        </w:rPr>
        <w:t>.</w:t>
      </w:r>
      <w:r w:rsidR="00A405B3">
        <w:rPr>
          <w:b/>
          <w:i/>
        </w:rPr>
        <w:t xml:space="preserve"> However, an excessive extension may be undesirable. </w:t>
      </w:r>
    </w:p>
    <w:p w14:paraId="20135F35" w14:textId="77777777" w:rsidR="00A405B3" w:rsidRDefault="00A405B3" w:rsidP="00A94B7B">
      <w:pPr>
        <w:pStyle w:val="maintext"/>
        <w:ind w:firstLine="400"/>
        <w:rPr>
          <w:b/>
          <w:i/>
        </w:rPr>
      </w:pPr>
    </w:p>
    <w:p w14:paraId="593AB455" w14:textId="32A9D13B" w:rsidR="00A405B3" w:rsidRPr="00F71E7A" w:rsidRDefault="00A405B3" w:rsidP="00A94B7B">
      <w:pPr>
        <w:pStyle w:val="maintext"/>
        <w:ind w:firstLine="400"/>
        <w:rPr>
          <w:rFonts w:hint="eastAsia"/>
        </w:rPr>
      </w:pPr>
      <w:r>
        <w:rPr>
          <w:b/>
          <w:i/>
        </w:rPr>
        <w:t>Proposal</w:t>
      </w:r>
      <w:r w:rsidRPr="00292CEF">
        <w:rPr>
          <w:b/>
          <w:i/>
        </w:rPr>
        <w:t xml:space="preserve"> </w:t>
      </w:r>
      <w:r>
        <w:rPr>
          <w:b/>
          <w:i/>
        </w:rPr>
        <w:t>1</w:t>
      </w:r>
      <w:r w:rsidRPr="00292CEF">
        <w:rPr>
          <w:b/>
          <w:i/>
        </w:rPr>
        <w:t>:</w:t>
      </w:r>
      <w:r>
        <w:rPr>
          <w:b/>
          <w:i/>
        </w:rPr>
        <w:t xml:space="preserve"> </w:t>
      </w:r>
      <w:r>
        <w:rPr>
          <w:b/>
          <w:i/>
        </w:rPr>
        <w:t xml:space="preserve">If </w:t>
      </w:r>
      <w:r>
        <w:rPr>
          <w:b/>
          <w:i/>
        </w:rPr>
        <w:t>TBCC</w:t>
      </w:r>
      <w:r w:rsidR="00EC1D24">
        <w:rPr>
          <w:b/>
          <w:i/>
        </w:rPr>
        <w:t xml:space="preserve"> </w:t>
      </w:r>
      <w:r>
        <w:rPr>
          <w:b/>
          <w:i/>
        </w:rPr>
        <w:t xml:space="preserve">based on multiple polynomials </w:t>
      </w:r>
      <w:r w:rsidR="00EC1D24">
        <w:rPr>
          <w:b/>
          <w:i/>
        </w:rPr>
        <w:t>with nested structure</w:t>
      </w:r>
      <w:r w:rsidR="00EC1D24">
        <w:rPr>
          <w:b/>
          <w:i/>
        </w:rPr>
        <w:t xml:space="preserve"> </w:t>
      </w:r>
      <w:r>
        <w:rPr>
          <w:b/>
          <w:i/>
        </w:rPr>
        <w:t xml:space="preserve">is adopted in NR, we should discuss a proper </w:t>
      </w:r>
      <w:r>
        <w:rPr>
          <w:b/>
          <w:i/>
        </w:rPr>
        <w:t xml:space="preserve">extension </w:t>
      </w:r>
      <w:r>
        <w:rPr>
          <w:b/>
          <w:i/>
        </w:rPr>
        <w:t>level</w:t>
      </w:r>
      <w:r>
        <w:rPr>
          <w:b/>
          <w:i/>
        </w:rPr>
        <w:t>.</w:t>
      </w:r>
    </w:p>
    <w:p w14:paraId="72CA09F8" w14:textId="77777777" w:rsidR="00A405B3" w:rsidRPr="00A405B3" w:rsidRDefault="00A405B3" w:rsidP="00484366">
      <w:pPr>
        <w:pStyle w:val="maintext"/>
        <w:ind w:firstLine="400"/>
      </w:pPr>
    </w:p>
    <w:p w14:paraId="56022471" w14:textId="2E4845F8" w:rsidR="00484366" w:rsidRDefault="00484366" w:rsidP="00484366">
      <w:pPr>
        <w:pStyle w:val="maintext"/>
        <w:ind w:firstLine="400"/>
      </w:pPr>
      <w:r w:rsidRPr="001938AD">
        <w:rPr>
          <w:rFonts w:hint="eastAsia"/>
        </w:rPr>
        <w:t>Figure</w:t>
      </w:r>
      <w:r w:rsidRPr="001938AD">
        <w:t>s</w:t>
      </w:r>
      <w:r w:rsidRPr="001938AD">
        <w:rPr>
          <w:rFonts w:hint="eastAsia"/>
        </w:rPr>
        <w:t xml:space="preserve"> </w:t>
      </w:r>
      <w:r>
        <w:t>5</w:t>
      </w:r>
      <w:r w:rsidRPr="001938AD">
        <w:rPr>
          <w:rFonts w:hint="eastAsia"/>
        </w:rPr>
        <w:t>-</w:t>
      </w:r>
      <w:r>
        <w:t xml:space="preserve">8 and 10 </w:t>
      </w:r>
      <w:r w:rsidRPr="001938AD">
        <w:t xml:space="preserve">present the coding performance of TBCC with </w:t>
      </w:r>
      <w:r>
        <w:t xml:space="preserve">list decoding. </w:t>
      </w:r>
      <w:r w:rsidR="00277CEB">
        <w:t xml:space="preserve">It is clear </w:t>
      </w:r>
      <w:r w:rsidR="00431BB2">
        <w:t xml:space="preserve">that </w:t>
      </w:r>
      <w:r w:rsidR="00277CEB">
        <w:t xml:space="preserve">a significant SNR gain can be obtained even if we apply just list-4 decoding to each TBCC. </w:t>
      </w:r>
    </w:p>
    <w:p w14:paraId="636E534E" w14:textId="77777777" w:rsidR="00D4502C" w:rsidRDefault="00D4502C" w:rsidP="00D4502C">
      <w:pPr>
        <w:pStyle w:val="maintext"/>
        <w:ind w:firstLine="400"/>
      </w:pPr>
    </w:p>
    <w:p w14:paraId="1A7ED0CC" w14:textId="0B2955F6" w:rsidR="00D4502C" w:rsidRDefault="00D4502C" w:rsidP="00D4502C">
      <w:pPr>
        <w:pStyle w:val="maintext"/>
        <w:ind w:firstLine="400"/>
        <w:rPr>
          <w:b/>
          <w:i/>
        </w:rPr>
      </w:pPr>
      <w:r w:rsidRPr="00292CEF">
        <w:rPr>
          <w:b/>
          <w:i/>
        </w:rPr>
        <w:t xml:space="preserve">Observation </w:t>
      </w:r>
      <w:r>
        <w:rPr>
          <w:b/>
          <w:i/>
        </w:rPr>
        <w:t>2</w:t>
      </w:r>
      <w:r w:rsidRPr="00292CEF">
        <w:rPr>
          <w:b/>
          <w:i/>
        </w:rPr>
        <w:t>:</w:t>
      </w:r>
      <w:r>
        <w:rPr>
          <w:b/>
          <w:i/>
        </w:rPr>
        <w:t xml:space="preserve"> </w:t>
      </w:r>
      <w:r w:rsidR="00D51068">
        <w:rPr>
          <w:b/>
          <w:i/>
        </w:rPr>
        <w:t>By list decoding</w:t>
      </w:r>
      <w:r w:rsidR="00EC1D24">
        <w:rPr>
          <w:b/>
          <w:i/>
        </w:rPr>
        <w:t xml:space="preserve"> for TBCC</w:t>
      </w:r>
      <w:r w:rsidR="00D51068">
        <w:rPr>
          <w:b/>
          <w:i/>
        </w:rPr>
        <w:t xml:space="preserve">, </w:t>
      </w:r>
      <w:r w:rsidR="00EC1D24">
        <w:rPr>
          <w:b/>
          <w:i/>
        </w:rPr>
        <w:t xml:space="preserve">a significant coding gain can be obtained. </w:t>
      </w:r>
    </w:p>
    <w:p w14:paraId="7C1E3D06" w14:textId="77777777" w:rsidR="00B85763" w:rsidRDefault="00B85763" w:rsidP="00A94B7B">
      <w:pPr>
        <w:pStyle w:val="maintext"/>
        <w:ind w:firstLine="400"/>
      </w:pPr>
    </w:p>
    <w:p w14:paraId="25B11622" w14:textId="77777777" w:rsidR="00431BB2" w:rsidRPr="00EC1D24" w:rsidRDefault="00431BB2" w:rsidP="00A94B7B">
      <w:pPr>
        <w:pStyle w:val="maintext"/>
        <w:ind w:firstLine="400"/>
        <w:rPr>
          <w:rFonts w:hint="eastAsia"/>
        </w:rPr>
      </w:pPr>
    </w:p>
    <w:p w14:paraId="7148B3E3"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drawing>
          <wp:inline distT="0" distB="0" distL="0" distR="0" wp14:anchorId="55845FEB" wp14:editId="5260A179">
            <wp:extent cx="5511600" cy="3600000"/>
            <wp:effectExtent l="0" t="0" r="0" b="635"/>
            <wp:docPr id="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530303C7" w14:textId="027BE987" w:rsidR="00DC46FB" w:rsidRDefault="00DC46FB" w:rsidP="00DC46FB">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56673A">
        <w:rPr>
          <w:noProof/>
        </w:rPr>
        <w:t>1</w:t>
      </w:r>
      <w:r w:rsidRPr="00231BB1">
        <w:fldChar w:fldCharType="end"/>
      </w:r>
      <w:r w:rsidRPr="00231BB1">
        <w:t xml:space="preserve">. </w:t>
      </w:r>
      <w:r>
        <w:t xml:space="preserve">MCR=1/6 vs MCR=1/3 and Repetition </w:t>
      </w:r>
      <w:r>
        <w:rPr>
          <w:lang w:eastAsia="ko-KR"/>
        </w:rPr>
        <w:t>(K=32, List = 1)</w:t>
      </w:r>
    </w:p>
    <w:p w14:paraId="200BBC82"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lastRenderedPageBreak/>
        <w:drawing>
          <wp:inline distT="0" distB="0" distL="0" distR="0" wp14:anchorId="601F7666" wp14:editId="320DFFEC">
            <wp:extent cx="5511600" cy="3600000"/>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0B02BFFF" w14:textId="69853AB6"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2</w:t>
      </w:r>
      <w:r w:rsidRPr="00231BB1">
        <w:fldChar w:fldCharType="end"/>
      </w:r>
      <w:r w:rsidRPr="00231BB1">
        <w:t xml:space="preserve">. </w:t>
      </w:r>
      <w:r>
        <w:t xml:space="preserve">MCR=1/6 vs MCR=1/3 and Repetition </w:t>
      </w:r>
      <w:r>
        <w:rPr>
          <w:lang w:eastAsia="ko-KR"/>
        </w:rPr>
        <w:t>(K=48, List = 1)</w:t>
      </w:r>
    </w:p>
    <w:p w14:paraId="58804595" w14:textId="77777777" w:rsidR="00DC46FB" w:rsidRPr="0056673A" w:rsidRDefault="00DC46FB" w:rsidP="00DC46FB">
      <w:pPr>
        <w:pStyle w:val="2222"/>
        <w:spacing w:after="120" w:line="288" w:lineRule="auto"/>
        <w:ind w:firstLineChars="0"/>
        <w:rPr>
          <w:rFonts w:cs="Times New Roman"/>
          <w:lang w:eastAsia="ko-KR"/>
        </w:rPr>
      </w:pPr>
    </w:p>
    <w:p w14:paraId="4BFA3B5F"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drawing>
          <wp:inline distT="0" distB="0" distL="0" distR="0" wp14:anchorId="5E1FC48B" wp14:editId="03C3F11A">
            <wp:extent cx="5511600" cy="3600000"/>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372A4A62" w14:textId="3D24BF90"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3</w:t>
      </w:r>
      <w:r w:rsidRPr="00231BB1">
        <w:fldChar w:fldCharType="end"/>
      </w:r>
      <w:r w:rsidRPr="00231BB1">
        <w:t xml:space="preserve">. </w:t>
      </w:r>
      <w:r>
        <w:t xml:space="preserve">MCR=1/6 vs MCR=1/3 and Repetition </w:t>
      </w:r>
      <w:r>
        <w:rPr>
          <w:lang w:eastAsia="ko-KR"/>
        </w:rPr>
        <w:t>(K=64, List = 1)</w:t>
      </w:r>
    </w:p>
    <w:p w14:paraId="63A13AD7" w14:textId="77777777" w:rsidR="00DC46FB" w:rsidRDefault="00DC46FB" w:rsidP="00DC46FB">
      <w:pPr>
        <w:pStyle w:val="2222"/>
        <w:spacing w:after="120" w:line="288" w:lineRule="auto"/>
        <w:ind w:firstLineChars="0"/>
        <w:rPr>
          <w:rFonts w:cs="Times New Roman"/>
          <w:lang w:eastAsia="ko-KR"/>
        </w:rPr>
      </w:pPr>
    </w:p>
    <w:p w14:paraId="3B5B2CB6"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lastRenderedPageBreak/>
        <w:drawing>
          <wp:inline distT="0" distB="0" distL="0" distR="0" wp14:anchorId="0F051571" wp14:editId="51143CDB">
            <wp:extent cx="5511600" cy="3600000"/>
            <wp:effectExtent l="0" t="0" r="0" b="635"/>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45D5CCE1" w14:textId="39E7EDCE"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4</w:t>
      </w:r>
      <w:r w:rsidRPr="00231BB1">
        <w:fldChar w:fldCharType="end"/>
      </w:r>
      <w:r w:rsidRPr="00231BB1">
        <w:t xml:space="preserve">. </w:t>
      </w:r>
      <w:r>
        <w:t xml:space="preserve">MCR=1/6 vs MCR=1/3 and Repetition </w:t>
      </w:r>
      <w:r>
        <w:rPr>
          <w:lang w:eastAsia="ko-KR"/>
        </w:rPr>
        <w:t>(K=80, List = 1)</w:t>
      </w:r>
    </w:p>
    <w:p w14:paraId="44DC0B7A" w14:textId="77777777" w:rsidR="0056673A" w:rsidRPr="0056673A" w:rsidRDefault="0056673A" w:rsidP="0056673A">
      <w:pPr>
        <w:rPr>
          <w:lang w:eastAsia="ko-KR"/>
        </w:rPr>
      </w:pPr>
    </w:p>
    <w:p w14:paraId="068DFFDC"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drawing>
          <wp:inline distT="0" distB="0" distL="0" distR="0" wp14:anchorId="17112332" wp14:editId="077FE113">
            <wp:extent cx="5511600" cy="3600000"/>
            <wp:effectExtent l="0" t="0" r="0" b="635"/>
            <wp:docPr id="1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119ACC82" w14:textId="0D485C41"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5</w:t>
      </w:r>
      <w:r w:rsidRPr="00231BB1">
        <w:fldChar w:fldCharType="end"/>
      </w:r>
      <w:r w:rsidRPr="00231BB1">
        <w:t xml:space="preserve">. </w:t>
      </w:r>
      <w:r>
        <w:t xml:space="preserve">MCR=1/6 vs MCR=1/3 and Repetition </w:t>
      </w:r>
      <w:r>
        <w:rPr>
          <w:lang w:eastAsia="ko-KR"/>
        </w:rPr>
        <w:t>(K=32, List = 4)</w:t>
      </w:r>
    </w:p>
    <w:p w14:paraId="493B4A0D" w14:textId="77777777" w:rsidR="00DC46FB" w:rsidRDefault="00DC46FB" w:rsidP="00DC46FB">
      <w:pPr>
        <w:pStyle w:val="2222"/>
        <w:spacing w:after="120" w:line="288" w:lineRule="auto"/>
        <w:ind w:firstLineChars="0"/>
        <w:rPr>
          <w:rFonts w:cs="Times New Roman"/>
          <w:lang w:eastAsia="ko-KR"/>
        </w:rPr>
      </w:pPr>
    </w:p>
    <w:p w14:paraId="0294BAC7"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lastRenderedPageBreak/>
        <w:drawing>
          <wp:inline distT="0" distB="0" distL="0" distR="0" wp14:anchorId="4FEA5A50" wp14:editId="6C9782AE">
            <wp:extent cx="5511600" cy="3600000"/>
            <wp:effectExtent l="0" t="0" r="0"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48B1159F" w14:textId="686DAA2C"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6</w:t>
      </w:r>
      <w:r w:rsidRPr="00231BB1">
        <w:fldChar w:fldCharType="end"/>
      </w:r>
      <w:r w:rsidRPr="00231BB1">
        <w:t xml:space="preserve">. </w:t>
      </w:r>
      <w:r>
        <w:t xml:space="preserve">MCR=1/6 vs MCR=1/3 and Repetition </w:t>
      </w:r>
      <w:r>
        <w:rPr>
          <w:lang w:eastAsia="ko-KR"/>
        </w:rPr>
        <w:t>(K=48, List = 4)</w:t>
      </w:r>
    </w:p>
    <w:p w14:paraId="1ECE26E8" w14:textId="77777777" w:rsidR="00DC46FB" w:rsidRPr="0056673A" w:rsidRDefault="00DC46FB" w:rsidP="00DC46FB">
      <w:pPr>
        <w:pStyle w:val="2222"/>
        <w:spacing w:after="120" w:line="288" w:lineRule="auto"/>
        <w:ind w:firstLineChars="0"/>
        <w:rPr>
          <w:rFonts w:cs="Times New Roman"/>
          <w:lang w:eastAsia="ko-KR"/>
        </w:rPr>
      </w:pPr>
    </w:p>
    <w:p w14:paraId="65B7581D"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drawing>
          <wp:inline distT="0" distB="0" distL="0" distR="0" wp14:anchorId="0B7D4254" wp14:editId="5F664065">
            <wp:extent cx="5511600" cy="3600000"/>
            <wp:effectExtent l="0" t="0" r="0" b="635"/>
            <wp:docPr id="1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52265158" w14:textId="77C5869C"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7</w:t>
      </w:r>
      <w:r w:rsidRPr="00231BB1">
        <w:fldChar w:fldCharType="end"/>
      </w:r>
      <w:r w:rsidRPr="00231BB1">
        <w:t xml:space="preserve">. </w:t>
      </w:r>
      <w:r>
        <w:t xml:space="preserve">MCR=1/6 vs MCR=1/3 and Repetition </w:t>
      </w:r>
      <w:r>
        <w:rPr>
          <w:lang w:eastAsia="ko-KR"/>
        </w:rPr>
        <w:t>(K=64, List = 4)</w:t>
      </w:r>
    </w:p>
    <w:p w14:paraId="07DE500B" w14:textId="77777777" w:rsidR="00DC46FB" w:rsidRDefault="00DC46FB" w:rsidP="00DC46FB">
      <w:pPr>
        <w:pStyle w:val="2222"/>
        <w:spacing w:after="120" w:line="288" w:lineRule="auto"/>
        <w:ind w:firstLineChars="0"/>
        <w:rPr>
          <w:rFonts w:cs="Times New Roman"/>
          <w:lang w:eastAsia="ko-KR"/>
        </w:rPr>
      </w:pPr>
    </w:p>
    <w:p w14:paraId="76B17A41" w14:textId="77777777" w:rsidR="00DC46FB" w:rsidRDefault="00DC46FB" w:rsidP="00DC46FB">
      <w:pPr>
        <w:pStyle w:val="2222"/>
        <w:spacing w:after="120" w:line="288" w:lineRule="auto"/>
        <w:ind w:firstLineChars="0"/>
        <w:rPr>
          <w:rFonts w:cs="Times New Roman"/>
          <w:lang w:eastAsia="ko-KR"/>
        </w:rPr>
      </w:pPr>
      <w:r>
        <w:rPr>
          <w:rFonts w:cs="Times New Roman"/>
          <w:noProof/>
          <w:lang w:val="en-US" w:eastAsia="ko-KR"/>
        </w:rPr>
        <w:lastRenderedPageBreak/>
        <w:drawing>
          <wp:inline distT="0" distB="0" distL="0" distR="0" wp14:anchorId="70C13F26" wp14:editId="40A09A8D">
            <wp:extent cx="5511600" cy="3600000"/>
            <wp:effectExtent l="0" t="0" r="0" b="635"/>
            <wp:docPr id="14"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600" cy="3600000"/>
                    </a:xfrm>
                    <a:prstGeom prst="rect">
                      <a:avLst/>
                    </a:prstGeom>
                    <a:noFill/>
                  </pic:spPr>
                </pic:pic>
              </a:graphicData>
            </a:graphic>
          </wp:inline>
        </w:drawing>
      </w:r>
    </w:p>
    <w:p w14:paraId="6FC9FA57" w14:textId="09F9F82F"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8</w:t>
      </w:r>
      <w:r w:rsidRPr="00231BB1">
        <w:fldChar w:fldCharType="end"/>
      </w:r>
      <w:r w:rsidRPr="00231BB1">
        <w:t xml:space="preserve">. </w:t>
      </w:r>
      <w:r>
        <w:t xml:space="preserve">MCR=1/6 vs MCR=1/3 and Repetition </w:t>
      </w:r>
      <w:r>
        <w:rPr>
          <w:lang w:eastAsia="ko-KR"/>
        </w:rPr>
        <w:t>(K=80, List = 4)</w:t>
      </w:r>
    </w:p>
    <w:p w14:paraId="11ABFBAA" w14:textId="77777777" w:rsidR="00DC46FB" w:rsidRPr="0056673A" w:rsidRDefault="00DC46FB" w:rsidP="00DC46FB">
      <w:pPr>
        <w:pStyle w:val="2222"/>
        <w:spacing w:after="120" w:line="288" w:lineRule="auto"/>
        <w:ind w:firstLineChars="0"/>
        <w:rPr>
          <w:rFonts w:cs="Times New Roman"/>
          <w:lang w:eastAsia="ko-KR"/>
        </w:rPr>
      </w:pPr>
    </w:p>
    <w:p w14:paraId="720FAEFE" w14:textId="4C66A9F7" w:rsidR="00EC57AD" w:rsidRDefault="0056673A" w:rsidP="006651A7">
      <w:pPr>
        <w:pStyle w:val="maintext"/>
        <w:ind w:firstLine="400"/>
        <w:rPr>
          <w:b/>
          <w:i/>
        </w:rPr>
      </w:pPr>
      <w:r>
        <w:rPr>
          <w:noProof/>
          <w:lang w:val="en-US"/>
        </w:rPr>
        <w:drawing>
          <wp:inline distT="0" distB="0" distL="0" distR="0" wp14:anchorId="19935441" wp14:editId="44140E31">
            <wp:extent cx="5731510" cy="3711575"/>
            <wp:effectExtent l="0" t="0" r="254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3711575"/>
                    </a:xfrm>
                    <a:prstGeom prst="rect">
                      <a:avLst/>
                    </a:prstGeom>
                  </pic:spPr>
                </pic:pic>
              </a:graphicData>
            </a:graphic>
          </wp:inline>
        </w:drawing>
      </w:r>
    </w:p>
    <w:p w14:paraId="2C2E8DD5" w14:textId="5C8F3541"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9</w:t>
      </w:r>
      <w:r w:rsidRPr="00231BB1">
        <w:fldChar w:fldCharType="end"/>
      </w:r>
      <w:r w:rsidRPr="00231BB1">
        <w:t xml:space="preserve">. </w:t>
      </w:r>
      <w:r>
        <w:t xml:space="preserve">MCR=1/12 vs </w:t>
      </w:r>
      <w:r w:rsidR="00905231">
        <w:t>‘</w:t>
      </w:r>
      <w:r>
        <w:t>MCR=1/6 and Repetition</w:t>
      </w:r>
      <w:r w:rsidR="00905231">
        <w:t>’</w:t>
      </w:r>
      <w:r>
        <w:t xml:space="preserve"> vs </w:t>
      </w:r>
      <w:r w:rsidR="00905231">
        <w:t>‘</w:t>
      </w:r>
      <w:r>
        <w:t>MCR=1/3 and Repetition</w:t>
      </w:r>
      <w:r w:rsidR="00905231">
        <w:t>’</w:t>
      </w:r>
      <w:r>
        <w:t xml:space="preserve"> </w:t>
      </w:r>
      <w:r>
        <w:rPr>
          <w:lang w:eastAsia="ko-KR"/>
        </w:rPr>
        <w:t>(K=120, List = 1)</w:t>
      </w:r>
    </w:p>
    <w:p w14:paraId="7D511F66" w14:textId="77777777" w:rsidR="0056673A" w:rsidRPr="0056673A" w:rsidRDefault="0056673A" w:rsidP="006651A7">
      <w:pPr>
        <w:pStyle w:val="maintext"/>
        <w:ind w:firstLine="400"/>
        <w:rPr>
          <w:b/>
          <w:i/>
        </w:rPr>
      </w:pPr>
    </w:p>
    <w:p w14:paraId="4711C596" w14:textId="36464CF5" w:rsidR="0056673A" w:rsidRDefault="0056673A" w:rsidP="006651A7">
      <w:pPr>
        <w:pStyle w:val="maintext"/>
        <w:ind w:firstLine="400"/>
        <w:rPr>
          <w:b/>
          <w:i/>
        </w:rPr>
      </w:pPr>
      <w:r>
        <w:rPr>
          <w:noProof/>
          <w:lang w:val="en-US"/>
        </w:rPr>
        <w:lastRenderedPageBreak/>
        <w:drawing>
          <wp:inline distT="0" distB="0" distL="0" distR="0" wp14:anchorId="42031B3C" wp14:editId="0C38AA89">
            <wp:extent cx="5731510" cy="3736975"/>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3736975"/>
                    </a:xfrm>
                    <a:prstGeom prst="rect">
                      <a:avLst/>
                    </a:prstGeom>
                  </pic:spPr>
                </pic:pic>
              </a:graphicData>
            </a:graphic>
          </wp:inline>
        </w:drawing>
      </w:r>
    </w:p>
    <w:p w14:paraId="44A645EA" w14:textId="53E1AC82" w:rsidR="0056673A" w:rsidRDefault="0056673A" w:rsidP="0056673A">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10</w:t>
      </w:r>
      <w:r w:rsidRPr="00231BB1">
        <w:fldChar w:fldCharType="end"/>
      </w:r>
      <w:r w:rsidRPr="00231BB1">
        <w:t xml:space="preserve">. </w:t>
      </w:r>
      <w:r>
        <w:t xml:space="preserve">MCR=1/12 vs </w:t>
      </w:r>
      <w:r w:rsidR="00905231">
        <w:t>‘</w:t>
      </w:r>
      <w:r>
        <w:t>MCR=1/6 and Repetition</w:t>
      </w:r>
      <w:r w:rsidR="00905231">
        <w:t>’</w:t>
      </w:r>
      <w:r>
        <w:t xml:space="preserve"> vs </w:t>
      </w:r>
      <w:r w:rsidR="00905231">
        <w:t>‘</w:t>
      </w:r>
      <w:r>
        <w:t>MCR=1/3 and Repetition</w:t>
      </w:r>
      <w:r w:rsidR="00905231">
        <w:t>’</w:t>
      </w:r>
      <w:r>
        <w:t xml:space="preserve"> </w:t>
      </w:r>
      <w:r>
        <w:rPr>
          <w:lang w:eastAsia="ko-KR"/>
        </w:rPr>
        <w:t xml:space="preserve">(K=120, List = </w:t>
      </w:r>
      <w:r w:rsidR="00905231">
        <w:rPr>
          <w:lang w:eastAsia="ko-KR"/>
        </w:rPr>
        <w:t>4</w:t>
      </w:r>
      <w:r>
        <w:rPr>
          <w:lang w:eastAsia="ko-KR"/>
        </w:rPr>
        <w:t>)</w:t>
      </w:r>
    </w:p>
    <w:p w14:paraId="0FD5EC14" w14:textId="77777777" w:rsidR="0056673A" w:rsidRDefault="0056673A" w:rsidP="006651A7">
      <w:pPr>
        <w:pStyle w:val="maintext"/>
        <w:ind w:firstLine="400"/>
        <w:rPr>
          <w:b/>
          <w:i/>
        </w:rPr>
      </w:pPr>
    </w:p>
    <w:p w14:paraId="1CCE73EA" w14:textId="77777777" w:rsidR="0056673A" w:rsidRDefault="0056673A" w:rsidP="006651A7">
      <w:pPr>
        <w:pStyle w:val="maintext"/>
        <w:ind w:firstLine="400"/>
        <w:rPr>
          <w:b/>
          <w:i/>
        </w:rPr>
      </w:pPr>
    </w:p>
    <w:p w14:paraId="02B52CC2" w14:textId="7FEEB16F" w:rsidR="008C07CB" w:rsidRDefault="00EC0E20" w:rsidP="002958FD">
      <w:pPr>
        <w:pStyle w:val="Heading1"/>
      </w:pPr>
      <w:r>
        <w:rPr>
          <w:rFonts w:hint="eastAsia"/>
        </w:rPr>
        <w:t>Observation</w:t>
      </w:r>
      <w:r w:rsidR="00425D74">
        <w:rPr>
          <w:rFonts w:hint="eastAsia"/>
        </w:rPr>
        <w:t>s</w:t>
      </w:r>
      <w:r>
        <w:rPr>
          <w:rFonts w:hint="eastAsia"/>
        </w:rPr>
        <w:t xml:space="preserve"> and Proposals</w:t>
      </w:r>
      <w:r w:rsidR="0092530B">
        <w:rPr>
          <w:rFonts w:hint="eastAsia"/>
        </w:rPr>
        <w:t xml:space="preserve"> </w:t>
      </w:r>
    </w:p>
    <w:p w14:paraId="5F43AE69" w14:textId="16F029CA" w:rsidR="00EC0E20" w:rsidRDefault="00EC0E20" w:rsidP="00EC0E20">
      <w:pPr>
        <w:pStyle w:val="maintext"/>
        <w:ind w:firstLine="400"/>
      </w:pPr>
      <w:r>
        <w:rPr>
          <w:rFonts w:hint="eastAsia"/>
        </w:rPr>
        <w:t>In this contribution, we present the follo</w:t>
      </w:r>
      <w:r w:rsidR="000D4C64">
        <w:rPr>
          <w:rFonts w:hint="eastAsia"/>
        </w:rPr>
        <w:t>wing observations and proposal for TBCC</w:t>
      </w:r>
      <w:r w:rsidR="00E45C54">
        <w:t>:</w:t>
      </w:r>
      <w:r>
        <w:rPr>
          <w:rFonts w:hint="eastAsia"/>
        </w:rPr>
        <w:t xml:space="preserve"> </w:t>
      </w:r>
    </w:p>
    <w:p w14:paraId="35D64129" w14:textId="77777777" w:rsidR="00636DDB" w:rsidRPr="000D4C64" w:rsidRDefault="00636DDB" w:rsidP="00EC0E20">
      <w:pPr>
        <w:pStyle w:val="maintext"/>
        <w:ind w:firstLine="400"/>
      </w:pPr>
    </w:p>
    <w:p w14:paraId="418019E8" w14:textId="77777777" w:rsidR="000D4C64" w:rsidRDefault="000D4C64" w:rsidP="000D4C64">
      <w:pPr>
        <w:pStyle w:val="maintext"/>
        <w:ind w:firstLine="400"/>
        <w:rPr>
          <w:b/>
          <w:i/>
        </w:rPr>
      </w:pPr>
      <w:r w:rsidRPr="00292CEF">
        <w:rPr>
          <w:b/>
          <w:i/>
        </w:rPr>
        <w:t xml:space="preserve">Observation </w:t>
      </w:r>
      <w:r>
        <w:rPr>
          <w:b/>
          <w:i/>
        </w:rPr>
        <w:t>1</w:t>
      </w:r>
      <w:r w:rsidRPr="00292CEF">
        <w:rPr>
          <w:b/>
          <w:i/>
        </w:rPr>
        <w:t>:</w:t>
      </w:r>
      <w:r>
        <w:rPr>
          <w:b/>
          <w:i/>
        </w:rPr>
        <w:t xml:space="preserve"> Nested TBCC based on multiple polynomials is an efficient scheme to extend the mother code rate from high code rate to lower code rate. However, an excessive extension may be undesirable. </w:t>
      </w:r>
    </w:p>
    <w:p w14:paraId="06526737" w14:textId="77777777" w:rsidR="000D4C64" w:rsidRDefault="000D4C64" w:rsidP="000D4C64">
      <w:pPr>
        <w:pStyle w:val="maintext"/>
        <w:ind w:firstLine="400"/>
        <w:rPr>
          <w:b/>
          <w:i/>
        </w:rPr>
      </w:pPr>
      <w:r w:rsidRPr="00292CEF">
        <w:rPr>
          <w:b/>
          <w:i/>
        </w:rPr>
        <w:t xml:space="preserve">Observation </w:t>
      </w:r>
      <w:r>
        <w:rPr>
          <w:b/>
          <w:i/>
        </w:rPr>
        <w:t>2</w:t>
      </w:r>
      <w:r w:rsidRPr="00292CEF">
        <w:rPr>
          <w:b/>
          <w:i/>
        </w:rPr>
        <w:t>:</w:t>
      </w:r>
      <w:r>
        <w:rPr>
          <w:b/>
          <w:i/>
        </w:rPr>
        <w:t xml:space="preserve"> By list decoding for TBCC, a significant coding gain can be obtained. </w:t>
      </w:r>
    </w:p>
    <w:p w14:paraId="7EF85601" w14:textId="77777777" w:rsidR="000D4C64" w:rsidRDefault="000D4C64" w:rsidP="000D4C64">
      <w:pPr>
        <w:pStyle w:val="maintext"/>
        <w:ind w:firstLine="400"/>
        <w:rPr>
          <w:b/>
          <w:i/>
        </w:rPr>
      </w:pPr>
    </w:p>
    <w:p w14:paraId="35C26DBA" w14:textId="77777777" w:rsidR="000D4C64" w:rsidRDefault="000D4C64" w:rsidP="000D4C64">
      <w:pPr>
        <w:pStyle w:val="maintext"/>
        <w:ind w:firstLine="400"/>
        <w:rPr>
          <w:b/>
          <w:i/>
        </w:rPr>
      </w:pPr>
      <w:r>
        <w:rPr>
          <w:b/>
          <w:i/>
        </w:rPr>
        <w:t>Proposal</w:t>
      </w:r>
      <w:r w:rsidRPr="00292CEF">
        <w:rPr>
          <w:b/>
          <w:i/>
        </w:rPr>
        <w:t xml:space="preserve"> </w:t>
      </w:r>
      <w:r>
        <w:rPr>
          <w:b/>
          <w:i/>
        </w:rPr>
        <w:t>1</w:t>
      </w:r>
      <w:r w:rsidRPr="00292CEF">
        <w:rPr>
          <w:b/>
          <w:i/>
        </w:rPr>
        <w:t>:</w:t>
      </w:r>
      <w:r>
        <w:rPr>
          <w:b/>
          <w:i/>
        </w:rPr>
        <w:t xml:space="preserve"> If TBCC based on multiple polynomials with nested structure is adopted in NR, we should discuss a proper extension level.</w:t>
      </w:r>
    </w:p>
    <w:p w14:paraId="2CD5A232" w14:textId="77777777" w:rsidR="00702D0B" w:rsidRPr="00F71E7A" w:rsidRDefault="00702D0B" w:rsidP="000D4C64">
      <w:pPr>
        <w:pStyle w:val="maintext"/>
        <w:ind w:firstLine="400"/>
        <w:rPr>
          <w:rFonts w:hint="eastAsia"/>
        </w:rPr>
      </w:pPr>
    </w:p>
    <w:p w14:paraId="165B0B21" w14:textId="1E35861E" w:rsidR="006068D4" w:rsidRDefault="000F762B" w:rsidP="006068D4">
      <w:pPr>
        <w:pStyle w:val="Heading1"/>
        <w:numPr>
          <w:ilvl w:val="0"/>
          <w:numId w:val="0"/>
        </w:numPr>
        <w:ind w:left="799" w:hanging="799"/>
      </w:pPr>
      <w:r w:rsidRPr="00D04E23">
        <w:rPr>
          <w:rFonts w:hint="eastAsia"/>
        </w:rPr>
        <w:t>Reference</w:t>
      </w:r>
      <w:r>
        <w:rPr>
          <w:rFonts w:hint="eastAsia"/>
        </w:rPr>
        <w:t>s</w:t>
      </w:r>
    </w:p>
    <w:p w14:paraId="77A488B3" w14:textId="7F287493" w:rsidR="00A94B7B" w:rsidRPr="00A94B7B" w:rsidRDefault="00A94B7B" w:rsidP="00127B54">
      <w:pPr>
        <w:pStyle w:val="2222"/>
        <w:numPr>
          <w:ilvl w:val="0"/>
          <w:numId w:val="5"/>
        </w:numPr>
        <w:spacing w:after="120" w:line="288" w:lineRule="auto"/>
        <w:ind w:firstLineChars="0"/>
        <w:rPr>
          <w:rFonts w:cs="Times New Roman"/>
          <w:lang w:eastAsia="ko-KR"/>
        </w:rPr>
      </w:pPr>
      <w:r w:rsidRPr="00CF6F25">
        <w:t>R1-16</w:t>
      </w:r>
      <w:r>
        <w:t>06926, "</w:t>
      </w:r>
      <w:r w:rsidRPr="00A94B7B">
        <w:rPr>
          <w:rFonts w:cs="Times New Roman"/>
          <w:lang w:eastAsia="ko-KR"/>
        </w:rPr>
        <w:t>Further Discussion on TBCC Complexity and Enhancements</w:t>
      </w:r>
      <w:r w:rsidR="00B97EF1">
        <w:rPr>
          <w:rFonts w:cs="Times New Roman"/>
          <w:lang w:eastAsia="ko-KR"/>
        </w:rPr>
        <w:t>,</w:t>
      </w:r>
      <w:r w:rsidR="00B97EF1">
        <w:t>"</w:t>
      </w:r>
      <w:r w:rsidR="00B97EF1">
        <w:rPr>
          <w:rFonts w:cs="Times New Roman"/>
          <w:lang w:eastAsia="ko-KR"/>
        </w:rPr>
        <w:t xml:space="preserve"> Ericsson</w:t>
      </w:r>
    </w:p>
    <w:p w14:paraId="1EFBF16C" w14:textId="34D12C61" w:rsidR="003E114F" w:rsidRPr="00A94B7B" w:rsidRDefault="003E114F" w:rsidP="00127B54">
      <w:pPr>
        <w:pStyle w:val="2222"/>
        <w:numPr>
          <w:ilvl w:val="0"/>
          <w:numId w:val="5"/>
        </w:numPr>
        <w:spacing w:after="120" w:line="288" w:lineRule="auto"/>
        <w:ind w:firstLineChars="0"/>
        <w:rPr>
          <w:rFonts w:cs="Times New Roman"/>
          <w:lang w:eastAsia="ko-KR"/>
        </w:rPr>
      </w:pPr>
      <w:r w:rsidRPr="00CF6F25">
        <w:t>R1-16</w:t>
      </w:r>
      <w:r>
        <w:t xml:space="preserve">08871, </w:t>
      </w:r>
      <w:r w:rsidR="00A94B7B">
        <w:t>"</w:t>
      </w:r>
      <w:r>
        <w:t>On TBCC Generator Polynomials,</w:t>
      </w:r>
      <w:r w:rsidR="00A94B7B" w:rsidRPr="00A94B7B">
        <w:t xml:space="preserve"> </w:t>
      </w:r>
      <w:r w:rsidR="00A94B7B">
        <w:t>"</w:t>
      </w:r>
      <w:r>
        <w:t xml:space="preserve"> </w:t>
      </w:r>
      <w:r w:rsidRPr="00CF6F25">
        <w:t>Ericsson</w:t>
      </w:r>
    </w:p>
    <w:p w14:paraId="0BCCC678" w14:textId="21833648" w:rsidR="00CA39E8" w:rsidRPr="00734671" w:rsidRDefault="00CA39E8" w:rsidP="00127B54">
      <w:pPr>
        <w:pStyle w:val="2222"/>
        <w:numPr>
          <w:ilvl w:val="0"/>
          <w:numId w:val="5"/>
        </w:numPr>
        <w:spacing w:after="120" w:line="288" w:lineRule="auto"/>
        <w:ind w:firstLineChars="0"/>
        <w:rPr>
          <w:rFonts w:cs="Times New Roman"/>
          <w:lang w:eastAsia="ko-KR"/>
        </w:rPr>
      </w:pPr>
      <w:r w:rsidRPr="00734671">
        <w:rPr>
          <w:rFonts w:cs="Times New Roman" w:hint="eastAsia"/>
          <w:lang w:eastAsia="ko-KR"/>
        </w:rPr>
        <w:t>Chairman</w:t>
      </w:r>
      <w:r w:rsidRPr="00734671">
        <w:rPr>
          <w:rFonts w:cs="Times New Roman"/>
          <w:lang w:eastAsia="ko-KR"/>
        </w:rPr>
        <w:t>’</w:t>
      </w:r>
      <w:r w:rsidRPr="00734671">
        <w:rPr>
          <w:rFonts w:cs="Times New Roman" w:hint="eastAsia"/>
          <w:lang w:eastAsia="ko-KR"/>
        </w:rPr>
        <w:t>s note</w:t>
      </w:r>
      <w:r w:rsidRPr="00734671">
        <w:t>, 3GPP TSG RAN WG1 #</w:t>
      </w:r>
      <w:r w:rsidRPr="00734671">
        <w:rPr>
          <w:rFonts w:hint="eastAsia"/>
          <w:lang w:eastAsia="ko-KR"/>
        </w:rPr>
        <w:t>8</w:t>
      </w:r>
      <w:r w:rsidR="00127B54" w:rsidRPr="00734671">
        <w:rPr>
          <w:lang w:eastAsia="ko-KR"/>
        </w:rPr>
        <w:t>6</w:t>
      </w:r>
      <w:r w:rsidR="00D04B97">
        <w:rPr>
          <w:lang w:eastAsia="ko-KR"/>
        </w:rPr>
        <w:t>bis</w:t>
      </w:r>
      <w:r w:rsidRPr="00734671">
        <w:t xml:space="preserve">, </w:t>
      </w:r>
      <w:r w:rsidR="00D04B97">
        <w:t>Lisbon</w:t>
      </w:r>
      <w:r w:rsidR="00127B54" w:rsidRPr="00734671">
        <w:t xml:space="preserve">, </w:t>
      </w:r>
      <w:r w:rsidR="00D04B97">
        <w:t>Portugal</w:t>
      </w:r>
      <w:r w:rsidRPr="00734671">
        <w:t xml:space="preserve">, </w:t>
      </w:r>
      <w:r w:rsidR="00D04B97">
        <w:t>10</w:t>
      </w:r>
      <w:r w:rsidRPr="00734671">
        <w:t>-</w:t>
      </w:r>
      <w:r w:rsidR="00D04B97">
        <w:t>14</w:t>
      </w:r>
      <w:r w:rsidR="0059207F" w:rsidRPr="00734671">
        <w:rPr>
          <w:lang w:eastAsia="ko-KR"/>
        </w:rPr>
        <w:t xml:space="preserve"> </w:t>
      </w:r>
      <w:r w:rsidR="00D04B97">
        <w:rPr>
          <w:lang w:eastAsia="ko-KR"/>
        </w:rPr>
        <w:t>Oct</w:t>
      </w:r>
      <w:r w:rsidR="0059207F" w:rsidRPr="00734671">
        <w:rPr>
          <w:lang w:eastAsia="ko-KR"/>
        </w:rPr>
        <w:t>.</w:t>
      </w:r>
      <w:r w:rsidRPr="00734671">
        <w:t>, 20</w:t>
      </w:r>
      <w:r w:rsidRPr="00734671">
        <w:rPr>
          <w:rFonts w:hint="eastAsia"/>
          <w:lang w:eastAsia="ko-KR"/>
        </w:rPr>
        <w:t>16</w:t>
      </w:r>
      <w:r w:rsidRPr="00734671">
        <w:t>.</w:t>
      </w:r>
    </w:p>
    <w:p w14:paraId="5A1BD56A" w14:textId="68F91970" w:rsidR="000C308E" w:rsidRPr="00987A99" w:rsidRDefault="000C308E" w:rsidP="008E1B14">
      <w:pPr>
        <w:pStyle w:val="2222"/>
        <w:numPr>
          <w:ilvl w:val="0"/>
          <w:numId w:val="5"/>
        </w:numPr>
        <w:spacing w:after="120" w:line="288" w:lineRule="auto"/>
        <w:ind w:firstLineChars="0"/>
        <w:rPr>
          <w:rFonts w:cs="Times New Roman"/>
          <w:lang w:eastAsia="ko-KR"/>
        </w:rPr>
      </w:pPr>
      <w:r w:rsidRPr="00987A99">
        <w:rPr>
          <w:rFonts w:cs="Times New Roman"/>
          <w:lang w:eastAsia="ko-KR"/>
        </w:rPr>
        <w:t xml:space="preserve">S. Scholl, P. </w:t>
      </w:r>
      <w:proofErr w:type="spellStart"/>
      <w:r w:rsidRPr="00987A99">
        <w:rPr>
          <w:rFonts w:cs="Times New Roman"/>
          <w:lang w:eastAsia="ko-KR"/>
        </w:rPr>
        <w:t>Schläfer</w:t>
      </w:r>
      <w:proofErr w:type="spellEnd"/>
      <w:r w:rsidRPr="00987A99">
        <w:rPr>
          <w:rFonts w:cs="Times New Roman"/>
          <w:lang w:eastAsia="ko-KR"/>
        </w:rPr>
        <w:t xml:space="preserve">, </w:t>
      </w:r>
      <w:r w:rsidR="00E62E83" w:rsidRPr="00987A99">
        <w:rPr>
          <w:rFonts w:cs="Times New Roman" w:hint="eastAsia"/>
          <w:lang w:eastAsia="ko-KR"/>
        </w:rPr>
        <w:t xml:space="preserve">and </w:t>
      </w:r>
      <w:r w:rsidRPr="00987A99">
        <w:rPr>
          <w:rFonts w:cs="Times New Roman"/>
          <w:lang w:eastAsia="ko-KR"/>
        </w:rPr>
        <w:t xml:space="preserve">N. </w:t>
      </w:r>
      <w:r w:rsidR="00E62E83" w:rsidRPr="00987A99">
        <w:rPr>
          <w:rFonts w:cs="Times New Roman"/>
          <w:lang w:eastAsia="ko-KR"/>
        </w:rPr>
        <w:t xml:space="preserve">When, </w:t>
      </w:r>
      <w:r w:rsidR="00E62E83">
        <w:t>"</w:t>
      </w:r>
      <w:r w:rsidR="00987A99">
        <w:rPr>
          <w:lang w:eastAsia="ko-KR"/>
        </w:rPr>
        <w:t>Saturated Min-Sum Decoding: An “Afterburner” for LDPC Decoder Hardware</w:t>
      </w:r>
      <w:r w:rsidR="00E62E83" w:rsidRPr="00987A99">
        <w:rPr>
          <w:rFonts w:cs="Times New Roman"/>
          <w:lang w:eastAsia="ko-KR"/>
        </w:rPr>
        <w:t>,</w:t>
      </w:r>
      <w:r w:rsidR="00E62E83">
        <w:t>"</w:t>
      </w:r>
      <w:r w:rsidRPr="00987A99">
        <w:rPr>
          <w:rFonts w:cs="Times New Roman"/>
          <w:lang w:eastAsia="ko-KR"/>
        </w:rPr>
        <w:t xml:space="preserve"> </w:t>
      </w:r>
      <w:r w:rsidRPr="00987A99">
        <w:rPr>
          <w:rFonts w:cs="Times New Roman"/>
          <w:i/>
          <w:lang w:eastAsia="ko-KR"/>
        </w:rPr>
        <w:t>IEEE Conference Design, Automation and Test in Europe (DATE)</w:t>
      </w:r>
      <w:r w:rsidRPr="00987A99">
        <w:rPr>
          <w:rFonts w:cs="Times New Roman"/>
          <w:lang w:eastAsia="ko-KR"/>
        </w:rPr>
        <w:t>, March, 2016, Dresden, Germany</w:t>
      </w:r>
    </w:p>
    <w:sectPr w:rsidR="000C308E" w:rsidRPr="00987A99"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0B487" w14:textId="77777777" w:rsidR="003C14A3" w:rsidRDefault="003C14A3">
      <w:r>
        <w:separator/>
      </w:r>
    </w:p>
  </w:endnote>
  <w:endnote w:type="continuationSeparator" w:id="0">
    <w:p w14:paraId="1915F0B3" w14:textId="77777777" w:rsidR="003C14A3" w:rsidRDefault="003C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훈민예서체B">
    <w:panose1 w:val="02030600000101010101"/>
    <w:charset w:val="81"/>
    <w:family w:val="roman"/>
    <w:pitch w:val="fixed"/>
    <w:sig w:usb0="800002E7" w:usb1="29D77CFB"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03116" w14:textId="77777777" w:rsidR="003C14A3" w:rsidRDefault="003C14A3">
      <w:r>
        <w:separator/>
      </w:r>
    </w:p>
  </w:footnote>
  <w:footnote w:type="continuationSeparator" w:id="0">
    <w:p w14:paraId="6EEA46B7" w14:textId="77777777" w:rsidR="003C14A3" w:rsidRDefault="003C1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55243" w14:textId="77777777" w:rsidR="00D7723A" w:rsidRDefault="00D7723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480BA9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4C4859"/>
    <w:multiLevelType w:val="hybridMultilevel"/>
    <w:tmpl w:val="B770C074"/>
    <w:lvl w:ilvl="0" w:tplc="9EEA26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692FE8"/>
    <w:multiLevelType w:val="hybridMultilevel"/>
    <w:tmpl w:val="FD6A64AA"/>
    <w:lvl w:ilvl="0" w:tplc="731C6102">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66D09EB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C5DDE"/>
    <w:multiLevelType w:val="hybridMultilevel"/>
    <w:tmpl w:val="7678689C"/>
    <w:lvl w:ilvl="0" w:tplc="9C8AE8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BBB0063"/>
    <w:multiLevelType w:val="hybridMultilevel"/>
    <w:tmpl w:val="64D4830E"/>
    <w:lvl w:ilvl="0" w:tplc="73585B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F6D4A74"/>
    <w:multiLevelType w:val="hybridMultilevel"/>
    <w:tmpl w:val="7512A06E"/>
    <w:lvl w:ilvl="0" w:tplc="5C0A6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2716B7"/>
    <w:multiLevelType w:val="hybridMultilevel"/>
    <w:tmpl w:val="ADB20A20"/>
    <w:lvl w:ilvl="0" w:tplc="F188992C">
      <w:start w:val="1"/>
      <w:numFmt w:val="bullet"/>
      <w:lvlText w:val="-"/>
      <w:lvlJc w:val="left"/>
      <w:pPr>
        <w:ind w:left="460" w:hanging="360"/>
      </w:pPr>
      <w:rPr>
        <w:rFonts w:ascii="Times New Roman" w:eastAsia="맑은 고딕" w:hAnsi="Times New Roman" w:cs="Times New Roman" w:hint="default"/>
        <w:color w:val="auto"/>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591547E9"/>
    <w:multiLevelType w:val="hybridMultilevel"/>
    <w:tmpl w:val="296EE132"/>
    <w:lvl w:ilvl="0" w:tplc="86D067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ED24610"/>
    <w:multiLevelType w:val="hybridMultilevel"/>
    <w:tmpl w:val="E5A46520"/>
    <w:lvl w:ilvl="0" w:tplc="8F90F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5F2298C"/>
    <w:multiLevelType w:val="hybridMultilevel"/>
    <w:tmpl w:val="4D32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E2F18"/>
    <w:multiLevelType w:val="hybridMultilevel"/>
    <w:tmpl w:val="1E88900A"/>
    <w:lvl w:ilvl="0" w:tplc="2898D162">
      <w:start w:val="1"/>
      <w:numFmt w:val="decimal"/>
      <w:lvlText w:val="%1)"/>
      <w:lvlJc w:val="left"/>
      <w:pPr>
        <w:ind w:left="1030" w:hanging="63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 w15:restartNumberingAfterBreak="0">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cs="Times New Roman" w:hint="default"/>
      </w:rPr>
    </w:lvl>
    <w:lvl w:ilvl="1" w:tplc="AFC6C9A0">
      <w:start w:val="1"/>
      <w:numFmt w:val="bullet"/>
      <w:lvlText w:val="•"/>
      <w:lvlJc w:val="left"/>
      <w:pPr>
        <w:tabs>
          <w:tab w:val="num" w:pos="1440"/>
        </w:tabs>
        <w:ind w:left="1440" w:hanging="360"/>
      </w:pPr>
      <w:rPr>
        <w:rFonts w:ascii="Arial" w:hAnsi="Arial" w:cs="Times New Roman" w:hint="default"/>
      </w:rPr>
    </w:lvl>
    <w:lvl w:ilvl="2" w:tplc="7FCC5CFA">
      <w:start w:val="1"/>
      <w:numFmt w:val="bullet"/>
      <w:lvlText w:val="•"/>
      <w:lvlJc w:val="left"/>
      <w:pPr>
        <w:tabs>
          <w:tab w:val="num" w:pos="2160"/>
        </w:tabs>
        <w:ind w:left="2160" w:hanging="360"/>
      </w:pPr>
      <w:rPr>
        <w:rFonts w:ascii="Arial" w:hAnsi="Arial" w:cs="Times New Roman" w:hint="default"/>
      </w:rPr>
    </w:lvl>
    <w:lvl w:ilvl="3" w:tplc="735047B2">
      <w:start w:val="4085"/>
      <w:numFmt w:val="bullet"/>
      <w:lvlText w:val="–"/>
      <w:lvlJc w:val="left"/>
      <w:pPr>
        <w:tabs>
          <w:tab w:val="num" w:pos="2880"/>
        </w:tabs>
        <w:ind w:left="2880" w:hanging="360"/>
      </w:pPr>
      <w:rPr>
        <w:rFonts w:ascii="Arial" w:hAnsi="Arial" w:cs="Times New Roman" w:hint="default"/>
      </w:rPr>
    </w:lvl>
    <w:lvl w:ilvl="4" w:tplc="DC040220">
      <w:start w:val="1"/>
      <w:numFmt w:val="bullet"/>
      <w:lvlText w:val="•"/>
      <w:lvlJc w:val="left"/>
      <w:pPr>
        <w:tabs>
          <w:tab w:val="num" w:pos="3600"/>
        </w:tabs>
        <w:ind w:left="3600" w:hanging="360"/>
      </w:pPr>
      <w:rPr>
        <w:rFonts w:ascii="Arial" w:hAnsi="Arial" w:cs="Times New Roman" w:hint="default"/>
      </w:rPr>
    </w:lvl>
    <w:lvl w:ilvl="5" w:tplc="D91C832C">
      <w:start w:val="1"/>
      <w:numFmt w:val="bullet"/>
      <w:lvlText w:val="•"/>
      <w:lvlJc w:val="left"/>
      <w:pPr>
        <w:tabs>
          <w:tab w:val="num" w:pos="4320"/>
        </w:tabs>
        <w:ind w:left="4320" w:hanging="360"/>
      </w:pPr>
      <w:rPr>
        <w:rFonts w:ascii="Arial" w:hAnsi="Arial" w:cs="Times New Roman" w:hint="default"/>
      </w:rPr>
    </w:lvl>
    <w:lvl w:ilvl="6" w:tplc="90F8EEC2">
      <w:start w:val="1"/>
      <w:numFmt w:val="bullet"/>
      <w:lvlText w:val="•"/>
      <w:lvlJc w:val="left"/>
      <w:pPr>
        <w:tabs>
          <w:tab w:val="num" w:pos="5040"/>
        </w:tabs>
        <w:ind w:left="5040" w:hanging="360"/>
      </w:pPr>
      <w:rPr>
        <w:rFonts w:ascii="Arial" w:hAnsi="Arial" w:cs="Times New Roman" w:hint="default"/>
      </w:rPr>
    </w:lvl>
    <w:lvl w:ilvl="7" w:tplc="47E0D5E2">
      <w:start w:val="1"/>
      <w:numFmt w:val="bullet"/>
      <w:lvlText w:val="•"/>
      <w:lvlJc w:val="left"/>
      <w:pPr>
        <w:tabs>
          <w:tab w:val="num" w:pos="5760"/>
        </w:tabs>
        <w:ind w:left="5760" w:hanging="360"/>
      </w:pPr>
      <w:rPr>
        <w:rFonts w:ascii="Arial" w:hAnsi="Arial" w:cs="Times New Roman" w:hint="default"/>
      </w:rPr>
    </w:lvl>
    <w:lvl w:ilvl="8" w:tplc="F800C3B0">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7"/>
  </w:num>
  <w:num w:numId="3">
    <w:abstractNumId w:val="10"/>
  </w:num>
  <w:num w:numId="4">
    <w:abstractNumId w:val="14"/>
  </w:num>
  <w:num w:numId="5">
    <w:abstractNumId w:val="1"/>
  </w:num>
  <w:num w:numId="6">
    <w:abstractNumId w:val="0"/>
  </w:num>
  <w:num w:numId="7">
    <w:abstractNumId w:val="17"/>
  </w:num>
  <w:num w:numId="8">
    <w:abstractNumId w:val="13"/>
  </w:num>
  <w:num w:numId="9">
    <w:abstractNumId w:val="15"/>
  </w:num>
  <w:num w:numId="10">
    <w:abstractNumId w:val="9"/>
  </w:num>
  <w:num w:numId="11">
    <w:abstractNumId w:val="12"/>
  </w:num>
  <w:num w:numId="12">
    <w:abstractNumId w:val="3"/>
  </w:num>
  <w:num w:numId="13">
    <w:abstractNumId w:val="5"/>
  </w:num>
  <w:num w:numId="1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16"/>
  </w:num>
  <w:num w:numId="18">
    <w:abstractNumId w:val="4"/>
  </w:num>
  <w:num w:numId="19">
    <w:abstractNumId w:val="2"/>
  </w:num>
  <w:num w:numId="20">
    <w:abstractNumId w:val="8"/>
  </w:num>
  <w:num w:numId="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0481"/>
    <w:rsid w:val="00001A47"/>
    <w:rsid w:val="00001C76"/>
    <w:rsid w:val="000020C0"/>
    <w:rsid w:val="00002A92"/>
    <w:rsid w:val="00002ACA"/>
    <w:rsid w:val="000033A8"/>
    <w:rsid w:val="00004076"/>
    <w:rsid w:val="000047C3"/>
    <w:rsid w:val="00004B01"/>
    <w:rsid w:val="00004F5B"/>
    <w:rsid w:val="00005774"/>
    <w:rsid w:val="00005F49"/>
    <w:rsid w:val="00007949"/>
    <w:rsid w:val="000103FE"/>
    <w:rsid w:val="00010921"/>
    <w:rsid w:val="00011005"/>
    <w:rsid w:val="000114BE"/>
    <w:rsid w:val="00011A53"/>
    <w:rsid w:val="00011FAA"/>
    <w:rsid w:val="00011FB1"/>
    <w:rsid w:val="00012357"/>
    <w:rsid w:val="0001264C"/>
    <w:rsid w:val="00012D3C"/>
    <w:rsid w:val="000133BB"/>
    <w:rsid w:val="000134A1"/>
    <w:rsid w:val="0001401B"/>
    <w:rsid w:val="00014C1E"/>
    <w:rsid w:val="000167DF"/>
    <w:rsid w:val="0001695D"/>
    <w:rsid w:val="000172F4"/>
    <w:rsid w:val="0002033A"/>
    <w:rsid w:val="00020940"/>
    <w:rsid w:val="00021091"/>
    <w:rsid w:val="000210FF"/>
    <w:rsid w:val="00021585"/>
    <w:rsid w:val="00021A37"/>
    <w:rsid w:val="00021CA4"/>
    <w:rsid w:val="00022194"/>
    <w:rsid w:val="00022677"/>
    <w:rsid w:val="00022C4C"/>
    <w:rsid w:val="0002347A"/>
    <w:rsid w:val="00023861"/>
    <w:rsid w:val="00025E1D"/>
    <w:rsid w:val="0002783B"/>
    <w:rsid w:val="00027E46"/>
    <w:rsid w:val="00030EA8"/>
    <w:rsid w:val="00031578"/>
    <w:rsid w:val="000326A9"/>
    <w:rsid w:val="00032854"/>
    <w:rsid w:val="0003302A"/>
    <w:rsid w:val="00034BB9"/>
    <w:rsid w:val="00034F4A"/>
    <w:rsid w:val="000375ED"/>
    <w:rsid w:val="0004152C"/>
    <w:rsid w:val="00044658"/>
    <w:rsid w:val="00045082"/>
    <w:rsid w:val="000451A8"/>
    <w:rsid w:val="00045417"/>
    <w:rsid w:val="00046A11"/>
    <w:rsid w:val="00046AB8"/>
    <w:rsid w:val="00046EDE"/>
    <w:rsid w:val="0005019A"/>
    <w:rsid w:val="00051AFF"/>
    <w:rsid w:val="00051D5C"/>
    <w:rsid w:val="0005211F"/>
    <w:rsid w:val="00052776"/>
    <w:rsid w:val="00053930"/>
    <w:rsid w:val="00053FDA"/>
    <w:rsid w:val="00053FFC"/>
    <w:rsid w:val="000543C0"/>
    <w:rsid w:val="000551A1"/>
    <w:rsid w:val="00055E7B"/>
    <w:rsid w:val="00055EC9"/>
    <w:rsid w:val="00055F99"/>
    <w:rsid w:val="00056B06"/>
    <w:rsid w:val="00057250"/>
    <w:rsid w:val="00057830"/>
    <w:rsid w:val="00057BC9"/>
    <w:rsid w:val="00057CB5"/>
    <w:rsid w:val="00060151"/>
    <w:rsid w:val="00061EFB"/>
    <w:rsid w:val="0006267E"/>
    <w:rsid w:val="000627C6"/>
    <w:rsid w:val="00063AC6"/>
    <w:rsid w:val="00063E32"/>
    <w:rsid w:val="000646F2"/>
    <w:rsid w:val="00065630"/>
    <w:rsid w:val="00066122"/>
    <w:rsid w:val="000664FC"/>
    <w:rsid w:val="0006780A"/>
    <w:rsid w:val="0007119C"/>
    <w:rsid w:val="000713DA"/>
    <w:rsid w:val="0007206C"/>
    <w:rsid w:val="00072453"/>
    <w:rsid w:val="00073456"/>
    <w:rsid w:val="00073C42"/>
    <w:rsid w:val="00074915"/>
    <w:rsid w:val="000755B5"/>
    <w:rsid w:val="0007587B"/>
    <w:rsid w:val="000768C1"/>
    <w:rsid w:val="00076FF5"/>
    <w:rsid w:val="000775AB"/>
    <w:rsid w:val="0008064D"/>
    <w:rsid w:val="000830A1"/>
    <w:rsid w:val="00083457"/>
    <w:rsid w:val="00083DE3"/>
    <w:rsid w:val="000848C0"/>
    <w:rsid w:val="000862ED"/>
    <w:rsid w:val="00086364"/>
    <w:rsid w:val="00086A31"/>
    <w:rsid w:val="00087C1D"/>
    <w:rsid w:val="00087EEE"/>
    <w:rsid w:val="00087F06"/>
    <w:rsid w:val="000902E8"/>
    <w:rsid w:val="00090A57"/>
    <w:rsid w:val="00091C52"/>
    <w:rsid w:val="00092123"/>
    <w:rsid w:val="00092C32"/>
    <w:rsid w:val="00094B22"/>
    <w:rsid w:val="0009687E"/>
    <w:rsid w:val="0009739B"/>
    <w:rsid w:val="000A0109"/>
    <w:rsid w:val="000A0666"/>
    <w:rsid w:val="000A086F"/>
    <w:rsid w:val="000A1D31"/>
    <w:rsid w:val="000A26F4"/>
    <w:rsid w:val="000A2BFF"/>
    <w:rsid w:val="000A3142"/>
    <w:rsid w:val="000A3A11"/>
    <w:rsid w:val="000A5315"/>
    <w:rsid w:val="000A591F"/>
    <w:rsid w:val="000A6336"/>
    <w:rsid w:val="000A6EED"/>
    <w:rsid w:val="000A77A6"/>
    <w:rsid w:val="000B0B99"/>
    <w:rsid w:val="000B11F5"/>
    <w:rsid w:val="000B14DD"/>
    <w:rsid w:val="000B25B1"/>
    <w:rsid w:val="000B2B68"/>
    <w:rsid w:val="000B2E58"/>
    <w:rsid w:val="000B3412"/>
    <w:rsid w:val="000B4FD7"/>
    <w:rsid w:val="000B7E5D"/>
    <w:rsid w:val="000C074E"/>
    <w:rsid w:val="000C14C1"/>
    <w:rsid w:val="000C2647"/>
    <w:rsid w:val="000C2DAC"/>
    <w:rsid w:val="000C308E"/>
    <w:rsid w:val="000C326C"/>
    <w:rsid w:val="000C3761"/>
    <w:rsid w:val="000C3A4B"/>
    <w:rsid w:val="000C4A3B"/>
    <w:rsid w:val="000C57FC"/>
    <w:rsid w:val="000C650F"/>
    <w:rsid w:val="000D00DD"/>
    <w:rsid w:val="000D0BAB"/>
    <w:rsid w:val="000D1026"/>
    <w:rsid w:val="000D13FC"/>
    <w:rsid w:val="000D19F4"/>
    <w:rsid w:val="000D1DFB"/>
    <w:rsid w:val="000D25AC"/>
    <w:rsid w:val="000D4622"/>
    <w:rsid w:val="000D4806"/>
    <w:rsid w:val="000D4C64"/>
    <w:rsid w:val="000D5200"/>
    <w:rsid w:val="000D52F3"/>
    <w:rsid w:val="000D62A1"/>
    <w:rsid w:val="000D687E"/>
    <w:rsid w:val="000D6EC6"/>
    <w:rsid w:val="000D758A"/>
    <w:rsid w:val="000D77B5"/>
    <w:rsid w:val="000E0413"/>
    <w:rsid w:val="000E138C"/>
    <w:rsid w:val="000E1E00"/>
    <w:rsid w:val="000E1EB5"/>
    <w:rsid w:val="000E2201"/>
    <w:rsid w:val="000E24F9"/>
    <w:rsid w:val="000E2A07"/>
    <w:rsid w:val="000E3F2F"/>
    <w:rsid w:val="000E48A4"/>
    <w:rsid w:val="000E4992"/>
    <w:rsid w:val="000E4ECC"/>
    <w:rsid w:val="000E512F"/>
    <w:rsid w:val="000E6410"/>
    <w:rsid w:val="000E7166"/>
    <w:rsid w:val="000F00D3"/>
    <w:rsid w:val="000F0D83"/>
    <w:rsid w:val="000F13DF"/>
    <w:rsid w:val="000F2246"/>
    <w:rsid w:val="000F2916"/>
    <w:rsid w:val="000F3287"/>
    <w:rsid w:val="000F3AB3"/>
    <w:rsid w:val="000F3CC0"/>
    <w:rsid w:val="000F433B"/>
    <w:rsid w:val="000F4BEF"/>
    <w:rsid w:val="000F5D7C"/>
    <w:rsid w:val="000F60C9"/>
    <w:rsid w:val="000F762B"/>
    <w:rsid w:val="00100CCE"/>
    <w:rsid w:val="0010112F"/>
    <w:rsid w:val="001011B1"/>
    <w:rsid w:val="00101AC6"/>
    <w:rsid w:val="00101FE9"/>
    <w:rsid w:val="00102506"/>
    <w:rsid w:val="00103136"/>
    <w:rsid w:val="001038BF"/>
    <w:rsid w:val="00103FB1"/>
    <w:rsid w:val="00104BD6"/>
    <w:rsid w:val="0010607E"/>
    <w:rsid w:val="001067FF"/>
    <w:rsid w:val="00106F9A"/>
    <w:rsid w:val="00107C3A"/>
    <w:rsid w:val="00110559"/>
    <w:rsid w:val="00110755"/>
    <w:rsid w:val="00110803"/>
    <w:rsid w:val="00111454"/>
    <w:rsid w:val="00111EE9"/>
    <w:rsid w:val="001120A1"/>
    <w:rsid w:val="00112A78"/>
    <w:rsid w:val="00113739"/>
    <w:rsid w:val="00113CB2"/>
    <w:rsid w:val="00114EB4"/>
    <w:rsid w:val="001155B8"/>
    <w:rsid w:val="00117B15"/>
    <w:rsid w:val="00120B93"/>
    <w:rsid w:val="00121508"/>
    <w:rsid w:val="0012156A"/>
    <w:rsid w:val="00121AC2"/>
    <w:rsid w:val="00122377"/>
    <w:rsid w:val="00122743"/>
    <w:rsid w:val="0012303A"/>
    <w:rsid w:val="001231B6"/>
    <w:rsid w:val="00123454"/>
    <w:rsid w:val="00123665"/>
    <w:rsid w:val="00123B51"/>
    <w:rsid w:val="001245B4"/>
    <w:rsid w:val="00125443"/>
    <w:rsid w:val="00126905"/>
    <w:rsid w:val="00126BA7"/>
    <w:rsid w:val="00127795"/>
    <w:rsid w:val="00127AD3"/>
    <w:rsid w:val="00127B54"/>
    <w:rsid w:val="00127D4B"/>
    <w:rsid w:val="0013023F"/>
    <w:rsid w:val="0013041F"/>
    <w:rsid w:val="00130A5C"/>
    <w:rsid w:val="00130F96"/>
    <w:rsid w:val="0013145E"/>
    <w:rsid w:val="00131748"/>
    <w:rsid w:val="00132CCB"/>
    <w:rsid w:val="00133026"/>
    <w:rsid w:val="001337D1"/>
    <w:rsid w:val="00135071"/>
    <w:rsid w:val="00135EB0"/>
    <w:rsid w:val="001360B5"/>
    <w:rsid w:val="00136E4B"/>
    <w:rsid w:val="00137048"/>
    <w:rsid w:val="00137383"/>
    <w:rsid w:val="001379DE"/>
    <w:rsid w:val="00140E28"/>
    <w:rsid w:val="0014160F"/>
    <w:rsid w:val="0014343A"/>
    <w:rsid w:val="00143869"/>
    <w:rsid w:val="00143F07"/>
    <w:rsid w:val="00144023"/>
    <w:rsid w:val="00146AD3"/>
    <w:rsid w:val="00146DE6"/>
    <w:rsid w:val="001471E4"/>
    <w:rsid w:val="00147305"/>
    <w:rsid w:val="00147A42"/>
    <w:rsid w:val="001503B7"/>
    <w:rsid w:val="00150638"/>
    <w:rsid w:val="001525D1"/>
    <w:rsid w:val="00152C09"/>
    <w:rsid w:val="00153CFF"/>
    <w:rsid w:val="0015445A"/>
    <w:rsid w:val="0015486C"/>
    <w:rsid w:val="0015488F"/>
    <w:rsid w:val="0015664B"/>
    <w:rsid w:val="001578FF"/>
    <w:rsid w:val="00161292"/>
    <w:rsid w:val="00161AAA"/>
    <w:rsid w:val="00161C4A"/>
    <w:rsid w:val="00162026"/>
    <w:rsid w:val="00162392"/>
    <w:rsid w:val="001634AD"/>
    <w:rsid w:val="001639BD"/>
    <w:rsid w:val="00164498"/>
    <w:rsid w:val="001649A0"/>
    <w:rsid w:val="0016551E"/>
    <w:rsid w:val="001661E6"/>
    <w:rsid w:val="001666CC"/>
    <w:rsid w:val="0016793B"/>
    <w:rsid w:val="00167D7B"/>
    <w:rsid w:val="00167F3F"/>
    <w:rsid w:val="0017033E"/>
    <w:rsid w:val="0017085B"/>
    <w:rsid w:val="00170CD5"/>
    <w:rsid w:val="00171145"/>
    <w:rsid w:val="001717D9"/>
    <w:rsid w:val="00171BBC"/>
    <w:rsid w:val="00171DC7"/>
    <w:rsid w:val="00171E74"/>
    <w:rsid w:val="00172663"/>
    <w:rsid w:val="001756F6"/>
    <w:rsid w:val="0017649F"/>
    <w:rsid w:val="00176B67"/>
    <w:rsid w:val="00180AD4"/>
    <w:rsid w:val="001816A8"/>
    <w:rsid w:val="00181899"/>
    <w:rsid w:val="00182932"/>
    <w:rsid w:val="00182E06"/>
    <w:rsid w:val="001842E5"/>
    <w:rsid w:val="00184848"/>
    <w:rsid w:val="00184B1D"/>
    <w:rsid w:val="001850D6"/>
    <w:rsid w:val="00185FC0"/>
    <w:rsid w:val="001911AC"/>
    <w:rsid w:val="0019135F"/>
    <w:rsid w:val="0019161B"/>
    <w:rsid w:val="00192A7E"/>
    <w:rsid w:val="001938AD"/>
    <w:rsid w:val="00193C02"/>
    <w:rsid w:val="0019499E"/>
    <w:rsid w:val="00195F66"/>
    <w:rsid w:val="00196406"/>
    <w:rsid w:val="00196998"/>
    <w:rsid w:val="001979B7"/>
    <w:rsid w:val="00197BA4"/>
    <w:rsid w:val="001A1456"/>
    <w:rsid w:val="001A2884"/>
    <w:rsid w:val="001A3681"/>
    <w:rsid w:val="001A3AFD"/>
    <w:rsid w:val="001A3EC6"/>
    <w:rsid w:val="001A49D7"/>
    <w:rsid w:val="001A53DF"/>
    <w:rsid w:val="001A56C7"/>
    <w:rsid w:val="001A6DD2"/>
    <w:rsid w:val="001A7405"/>
    <w:rsid w:val="001B010D"/>
    <w:rsid w:val="001B1822"/>
    <w:rsid w:val="001B1FAD"/>
    <w:rsid w:val="001B2F03"/>
    <w:rsid w:val="001B3D22"/>
    <w:rsid w:val="001B56F0"/>
    <w:rsid w:val="001B5E86"/>
    <w:rsid w:val="001B620C"/>
    <w:rsid w:val="001B7B86"/>
    <w:rsid w:val="001C06AA"/>
    <w:rsid w:val="001C0A76"/>
    <w:rsid w:val="001C11FA"/>
    <w:rsid w:val="001C19BF"/>
    <w:rsid w:val="001C1B5F"/>
    <w:rsid w:val="001C292D"/>
    <w:rsid w:val="001C3694"/>
    <w:rsid w:val="001C46E4"/>
    <w:rsid w:val="001C5574"/>
    <w:rsid w:val="001C64AB"/>
    <w:rsid w:val="001C6890"/>
    <w:rsid w:val="001C76C5"/>
    <w:rsid w:val="001C7CCA"/>
    <w:rsid w:val="001D04EE"/>
    <w:rsid w:val="001D07C2"/>
    <w:rsid w:val="001D0D60"/>
    <w:rsid w:val="001D0FD7"/>
    <w:rsid w:val="001D15C1"/>
    <w:rsid w:val="001D2700"/>
    <w:rsid w:val="001D2861"/>
    <w:rsid w:val="001D30DD"/>
    <w:rsid w:val="001D4091"/>
    <w:rsid w:val="001D4963"/>
    <w:rsid w:val="001D4D78"/>
    <w:rsid w:val="001D524E"/>
    <w:rsid w:val="001D5EFC"/>
    <w:rsid w:val="001D61B8"/>
    <w:rsid w:val="001D6E5B"/>
    <w:rsid w:val="001D7A0B"/>
    <w:rsid w:val="001E01A3"/>
    <w:rsid w:val="001E068B"/>
    <w:rsid w:val="001E083E"/>
    <w:rsid w:val="001E16EB"/>
    <w:rsid w:val="001E2551"/>
    <w:rsid w:val="001E3CBB"/>
    <w:rsid w:val="001E5959"/>
    <w:rsid w:val="001E622E"/>
    <w:rsid w:val="001E6796"/>
    <w:rsid w:val="001F1669"/>
    <w:rsid w:val="001F1840"/>
    <w:rsid w:val="001F2638"/>
    <w:rsid w:val="001F29A1"/>
    <w:rsid w:val="001F3407"/>
    <w:rsid w:val="001F3815"/>
    <w:rsid w:val="001F3BD8"/>
    <w:rsid w:val="001F4088"/>
    <w:rsid w:val="001F4519"/>
    <w:rsid w:val="001F4A35"/>
    <w:rsid w:val="001F50C9"/>
    <w:rsid w:val="001F5199"/>
    <w:rsid w:val="001F56A4"/>
    <w:rsid w:val="001F68F3"/>
    <w:rsid w:val="001F6F91"/>
    <w:rsid w:val="001F7033"/>
    <w:rsid w:val="001F7B02"/>
    <w:rsid w:val="001F7C2B"/>
    <w:rsid w:val="001F7CE2"/>
    <w:rsid w:val="00200145"/>
    <w:rsid w:val="00200F1F"/>
    <w:rsid w:val="00202049"/>
    <w:rsid w:val="002021AE"/>
    <w:rsid w:val="00202279"/>
    <w:rsid w:val="00202BE0"/>
    <w:rsid w:val="0020334D"/>
    <w:rsid w:val="002044FD"/>
    <w:rsid w:val="00204ECF"/>
    <w:rsid w:val="00205602"/>
    <w:rsid w:val="00205DF1"/>
    <w:rsid w:val="002069C7"/>
    <w:rsid w:val="00206C61"/>
    <w:rsid w:val="00207479"/>
    <w:rsid w:val="00207799"/>
    <w:rsid w:val="00210AC6"/>
    <w:rsid w:val="0021177B"/>
    <w:rsid w:val="002121B2"/>
    <w:rsid w:val="00212561"/>
    <w:rsid w:val="002130F3"/>
    <w:rsid w:val="0021354A"/>
    <w:rsid w:val="00214221"/>
    <w:rsid w:val="002144D6"/>
    <w:rsid w:val="0021488F"/>
    <w:rsid w:val="0021595D"/>
    <w:rsid w:val="002164F7"/>
    <w:rsid w:val="00216AB1"/>
    <w:rsid w:val="00217130"/>
    <w:rsid w:val="002176B8"/>
    <w:rsid w:val="002176F9"/>
    <w:rsid w:val="002177FD"/>
    <w:rsid w:val="00217AA4"/>
    <w:rsid w:val="00220CE6"/>
    <w:rsid w:val="00221014"/>
    <w:rsid w:val="00221688"/>
    <w:rsid w:val="00221965"/>
    <w:rsid w:val="00222331"/>
    <w:rsid w:val="00222B5E"/>
    <w:rsid w:val="00222ED9"/>
    <w:rsid w:val="002234ED"/>
    <w:rsid w:val="00223BC8"/>
    <w:rsid w:val="00223D25"/>
    <w:rsid w:val="002244EE"/>
    <w:rsid w:val="00225067"/>
    <w:rsid w:val="00225263"/>
    <w:rsid w:val="00225E88"/>
    <w:rsid w:val="00225F6B"/>
    <w:rsid w:val="0022724B"/>
    <w:rsid w:val="00227E85"/>
    <w:rsid w:val="002302CD"/>
    <w:rsid w:val="00230B2D"/>
    <w:rsid w:val="002318C5"/>
    <w:rsid w:val="00231BB1"/>
    <w:rsid w:val="002321A0"/>
    <w:rsid w:val="00232D1F"/>
    <w:rsid w:val="00233868"/>
    <w:rsid w:val="00234314"/>
    <w:rsid w:val="002354CF"/>
    <w:rsid w:val="00235662"/>
    <w:rsid w:val="00235759"/>
    <w:rsid w:val="00235865"/>
    <w:rsid w:val="0023659E"/>
    <w:rsid w:val="0023685B"/>
    <w:rsid w:val="00236BDF"/>
    <w:rsid w:val="0023789F"/>
    <w:rsid w:val="00237B0B"/>
    <w:rsid w:val="00237EB6"/>
    <w:rsid w:val="0024012A"/>
    <w:rsid w:val="00240808"/>
    <w:rsid w:val="00242798"/>
    <w:rsid w:val="002428B8"/>
    <w:rsid w:val="00242921"/>
    <w:rsid w:val="00244A9B"/>
    <w:rsid w:val="00244B7C"/>
    <w:rsid w:val="00244E98"/>
    <w:rsid w:val="00244EF2"/>
    <w:rsid w:val="00245C3D"/>
    <w:rsid w:val="00245FBB"/>
    <w:rsid w:val="002469F1"/>
    <w:rsid w:val="0024758D"/>
    <w:rsid w:val="002478E7"/>
    <w:rsid w:val="002514C3"/>
    <w:rsid w:val="00251DAC"/>
    <w:rsid w:val="0025221F"/>
    <w:rsid w:val="0025287D"/>
    <w:rsid w:val="00252D4E"/>
    <w:rsid w:val="0025474F"/>
    <w:rsid w:val="00255051"/>
    <w:rsid w:val="0025697E"/>
    <w:rsid w:val="00256ED1"/>
    <w:rsid w:val="00257528"/>
    <w:rsid w:val="002576FF"/>
    <w:rsid w:val="00257D97"/>
    <w:rsid w:val="00257F7E"/>
    <w:rsid w:val="00261808"/>
    <w:rsid w:val="002624DF"/>
    <w:rsid w:val="00262587"/>
    <w:rsid w:val="002638DC"/>
    <w:rsid w:val="0026470F"/>
    <w:rsid w:val="00264DBB"/>
    <w:rsid w:val="00266224"/>
    <w:rsid w:val="00266890"/>
    <w:rsid w:val="00266901"/>
    <w:rsid w:val="00266A3B"/>
    <w:rsid w:val="00266A48"/>
    <w:rsid w:val="00266D0C"/>
    <w:rsid w:val="002679C3"/>
    <w:rsid w:val="0027050B"/>
    <w:rsid w:val="00270EAE"/>
    <w:rsid w:val="002714B9"/>
    <w:rsid w:val="00271595"/>
    <w:rsid w:val="00271FF9"/>
    <w:rsid w:val="002738B0"/>
    <w:rsid w:val="002738CD"/>
    <w:rsid w:val="00274128"/>
    <w:rsid w:val="00274425"/>
    <w:rsid w:val="002744F8"/>
    <w:rsid w:val="0027475E"/>
    <w:rsid w:val="00274B12"/>
    <w:rsid w:val="002757AF"/>
    <w:rsid w:val="002759A3"/>
    <w:rsid w:val="00275A02"/>
    <w:rsid w:val="00275A51"/>
    <w:rsid w:val="00275DA0"/>
    <w:rsid w:val="0027602A"/>
    <w:rsid w:val="00276E71"/>
    <w:rsid w:val="00277CEB"/>
    <w:rsid w:val="00277F82"/>
    <w:rsid w:val="00280698"/>
    <w:rsid w:val="00280A79"/>
    <w:rsid w:val="00280D04"/>
    <w:rsid w:val="00280DEA"/>
    <w:rsid w:val="0028155B"/>
    <w:rsid w:val="0028237C"/>
    <w:rsid w:val="002823A4"/>
    <w:rsid w:val="00282DB7"/>
    <w:rsid w:val="00283135"/>
    <w:rsid w:val="002831F2"/>
    <w:rsid w:val="0028386C"/>
    <w:rsid w:val="002843AF"/>
    <w:rsid w:val="00284524"/>
    <w:rsid w:val="002852BE"/>
    <w:rsid w:val="00285671"/>
    <w:rsid w:val="0028643B"/>
    <w:rsid w:val="00286B8B"/>
    <w:rsid w:val="00286F4C"/>
    <w:rsid w:val="00287951"/>
    <w:rsid w:val="00287F14"/>
    <w:rsid w:val="002904E3"/>
    <w:rsid w:val="0029066B"/>
    <w:rsid w:val="002907A9"/>
    <w:rsid w:val="00290AEF"/>
    <w:rsid w:val="00290BE2"/>
    <w:rsid w:val="00290D9F"/>
    <w:rsid w:val="0029296E"/>
    <w:rsid w:val="00292CEF"/>
    <w:rsid w:val="00293E6E"/>
    <w:rsid w:val="00294468"/>
    <w:rsid w:val="00294508"/>
    <w:rsid w:val="002945F5"/>
    <w:rsid w:val="002958FD"/>
    <w:rsid w:val="00295B0A"/>
    <w:rsid w:val="00296433"/>
    <w:rsid w:val="00296E64"/>
    <w:rsid w:val="002A0369"/>
    <w:rsid w:val="002A1E47"/>
    <w:rsid w:val="002A220E"/>
    <w:rsid w:val="002A3A3D"/>
    <w:rsid w:val="002A74D6"/>
    <w:rsid w:val="002B00BD"/>
    <w:rsid w:val="002B027C"/>
    <w:rsid w:val="002B05BC"/>
    <w:rsid w:val="002B0C8D"/>
    <w:rsid w:val="002B1A17"/>
    <w:rsid w:val="002B2F55"/>
    <w:rsid w:val="002B3A1E"/>
    <w:rsid w:val="002B3B3B"/>
    <w:rsid w:val="002B4C6E"/>
    <w:rsid w:val="002B508B"/>
    <w:rsid w:val="002B52C6"/>
    <w:rsid w:val="002B57DB"/>
    <w:rsid w:val="002B6156"/>
    <w:rsid w:val="002B6BDA"/>
    <w:rsid w:val="002B71B0"/>
    <w:rsid w:val="002B7C2A"/>
    <w:rsid w:val="002C0D28"/>
    <w:rsid w:val="002C1230"/>
    <w:rsid w:val="002C131F"/>
    <w:rsid w:val="002C1DFB"/>
    <w:rsid w:val="002C4357"/>
    <w:rsid w:val="002C46A5"/>
    <w:rsid w:val="002C5075"/>
    <w:rsid w:val="002C51A8"/>
    <w:rsid w:val="002C62B7"/>
    <w:rsid w:val="002C6CDA"/>
    <w:rsid w:val="002C7B3B"/>
    <w:rsid w:val="002C7C5B"/>
    <w:rsid w:val="002D1020"/>
    <w:rsid w:val="002D233C"/>
    <w:rsid w:val="002D29D5"/>
    <w:rsid w:val="002D2EF7"/>
    <w:rsid w:val="002D488B"/>
    <w:rsid w:val="002D48CA"/>
    <w:rsid w:val="002D53AF"/>
    <w:rsid w:val="002D5B2B"/>
    <w:rsid w:val="002D6FEE"/>
    <w:rsid w:val="002D7B14"/>
    <w:rsid w:val="002E11B9"/>
    <w:rsid w:val="002E2938"/>
    <w:rsid w:val="002E2CB4"/>
    <w:rsid w:val="002E315D"/>
    <w:rsid w:val="002E333E"/>
    <w:rsid w:val="002E460E"/>
    <w:rsid w:val="002E4B12"/>
    <w:rsid w:val="002E5DC2"/>
    <w:rsid w:val="002E5EC2"/>
    <w:rsid w:val="002E60AB"/>
    <w:rsid w:val="002E713F"/>
    <w:rsid w:val="002F00C5"/>
    <w:rsid w:val="002F0FC4"/>
    <w:rsid w:val="002F28D8"/>
    <w:rsid w:val="002F2B4C"/>
    <w:rsid w:val="002F35E8"/>
    <w:rsid w:val="002F47AD"/>
    <w:rsid w:val="002F4866"/>
    <w:rsid w:val="002F4A95"/>
    <w:rsid w:val="002F5790"/>
    <w:rsid w:val="002F5811"/>
    <w:rsid w:val="002F6FEC"/>
    <w:rsid w:val="003006CA"/>
    <w:rsid w:val="00300E37"/>
    <w:rsid w:val="00301AD5"/>
    <w:rsid w:val="0030239B"/>
    <w:rsid w:val="0030336D"/>
    <w:rsid w:val="00303FBB"/>
    <w:rsid w:val="0030416E"/>
    <w:rsid w:val="00304A51"/>
    <w:rsid w:val="003052A7"/>
    <w:rsid w:val="003065FD"/>
    <w:rsid w:val="0031062D"/>
    <w:rsid w:val="00310695"/>
    <w:rsid w:val="00310800"/>
    <w:rsid w:val="00310B3E"/>
    <w:rsid w:val="003114E5"/>
    <w:rsid w:val="003130AD"/>
    <w:rsid w:val="00313945"/>
    <w:rsid w:val="00313DC6"/>
    <w:rsid w:val="00314E63"/>
    <w:rsid w:val="0031509D"/>
    <w:rsid w:val="003155DC"/>
    <w:rsid w:val="003157A9"/>
    <w:rsid w:val="00316644"/>
    <w:rsid w:val="00316AD7"/>
    <w:rsid w:val="00316B82"/>
    <w:rsid w:val="00317098"/>
    <w:rsid w:val="00317BEA"/>
    <w:rsid w:val="00317EAE"/>
    <w:rsid w:val="00317EFF"/>
    <w:rsid w:val="00317FB1"/>
    <w:rsid w:val="0032098B"/>
    <w:rsid w:val="003211D9"/>
    <w:rsid w:val="003214AE"/>
    <w:rsid w:val="003217E5"/>
    <w:rsid w:val="00321FB0"/>
    <w:rsid w:val="0032218C"/>
    <w:rsid w:val="00322511"/>
    <w:rsid w:val="00322B60"/>
    <w:rsid w:val="00323455"/>
    <w:rsid w:val="00323703"/>
    <w:rsid w:val="003237AF"/>
    <w:rsid w:val="0032434F"/>
    <w:rsid w:val="00324DCD"/>
    <w:rsid w:val="003250F2"/>
    <w:rsid w:val="003264AA"/>
    <w:rsid w:val="0032775A"/>
    <w:rsid w:val="003279ED"/>
    <w:rsid w:val="00327C47"/>
    <w:rsid w:val="00330788"/>
    <w:rsid w:val="00330C38"/>
    <w:rsid w:val="0033129D"/>
    <w:rsid w:val="00331C4C"/>
    <w:rsid w:val="003324E2"/>
    <w:rsid w:val="00332C5D"/>
    <w:rsid w:val="00333379"/>
    <w:rsid w:val="003338D5"/>
    <w:rsid w:val="003341BA"/>
    <w:rsid w:val="0033438A"/>
    <w:rsid w:val="00334B24"/>
    <w:rsid w:val="00334E4E"/>
    <w:rsid w:val="00335236"/>
    <w:rsid w:val="0033527C"/>
    <w:rsid w:val="0033544D"/>
    <w:rsid w:val="003355BA"/>
    <w:rsid w:val="0033611E"/>
    <w:rsid w:val="00336575"/>
    <w:rsid w:val="00336F35"/>
    <w:rsid w:val="00337211"/>
    <w:rsid w:val="00337623"/>
    <w:rsid w:val="003430B6"/>
    <w:rsid w:val="00343FE5"/>
    <w:rsid w:val="003441EF"/>
    <w:rsid w:val="0034437D"/>
    <w:rsid w:val="00344E51"/>
    <w:rsid w:val="00345DEA"/>
    <w:rsid w:val="00345F90"/>
    <w:rsid w:val="003476A1"/>
    <w:rsid w:val="00347E64"/>
    <w:rsid w:val="003508CB"/>
    <w:rsid w:val="003514CD"/>
    <w:rsid w:val="003534B8"/>
    <w:rsid w:val="00353783"/>
    <w:rsid w:val="00353A08"/>
    <w:rsid w:val="00354C75"/>
    <w:rsid w:val="003552C8"/>
    <w:rsid w:val="0035596F"/>
    <w:rsid w:val="0035721F"/>
    <w:rsid w:val="003601E4"/>
    <w:rsid w:val="00360211"/>
    <w:rsid w:val="00361538"/>
    <w:rsid w:val="00361D72"/>
    <w:rsid w:val="00361E31"/>
    <w:rsid w:val="00361E76"/>
    <w:rsid w:val="003626DE"/>
    <w:rsid w:val="00362D53"/>
    <w:rsid w:val="00362DB7"/>
    <w:rsid w:val="00363312"/>
    <w:rsid w:val="003636D3"/>
    <w:rsid w:val="003636F9"/>
    <w:rsid w:val="00363F8E"/>
    <w:rsid w:val="00364552"/>
    <w:rsid w:val="00364A48"/>
    <w:rsid w:val="00364A9A"/>
    <w:rsid w:val="00367444"/>
    <w:rsid w:val="0036745E"/>
    <w:rsid w:val="0036777E"/>
    <w:rsid w:val="00367C76"/>
    <w:rsid w:val="00367F5B"/>
    <w:rsid w:val="0037193A"/>
    <w:rsid w:val="0037239C"/>
    <w:rsid w:val="003738D9"/>
    <w:rsid w:val="003739C4"/>
    <w:rsid w:val="00373FE3"/>
    <w:rsid w:val="00375F88"/>
    <w:rsid w:val="003779B1"/>
    <w:rsid w:val="00377D5D"/>
    <w:rsid w:val="00380384"/>
    <w:rsid w:val="00380F31"/>
    <w:rsid w:val="0038169D"/>
    <w:rsid w:val="00381784"/>
    <w:rsid w:val="003818F6"/>
    <w:rsid w:val="00382AC4"/>
    <w:rsid w:val="00382DE3"/>
    <w:rsid w:val="00383494"/>
    <w:rsid w:val="0038352B"/>
    <w:rsid w:val="0038584A"/>
    <w:rsid w:val="00385FA4"/>
    <w:rsid w:val="00386EAB"/>
    <w:rsid w:val="003877AE"/>
    <w:rsid w:val="00387A65"/>
    <w:rsid w:val="00390913"/>
    <w:rsid w:val="00390D43"/>
    <w:rsid w:val="0039146D"/>
    <w:rsid w:val="00391553"/>
    <w:rsid w:val="00391AA1"/>
    <w:rsid w:val="00391FFD"/>
    <w:rsid w:val="00392B69"/>
    <w:rsid w:val="00392E06"/>
    <w:rsid w:val="00393923"/>
    <w:rsid w:val="00393A44"/>
    <w:rsid w:val="0039435D"/>
    <w:rsid w:val="0039447A"/>
    <w:rsid w:val="0039448A"/>
    <w:rsid w:val="003947B1"/>
    <w:rsid w:val="00394A19"/>
    <w:rsid w:val="00394CB0"/>
    <w:rsid w:val="003952AC"/>
    <w:rsid w:val="0039593B"/>
    <w:rsid w:val="00395E02"/>
    <w:rsid w:val="00396038"/>
    <w:rsid w:val="00396217"/>
    <w:rsid w:val="00396A11"/>
    <w:rsid w:val="003975DF"/>
    <w:rsid w:val="00397EBE"/>
    <w:rsid w:val="003A03EF"/>
    <w:rsid w:val="003A1002"/>
    <w:rsid w:val="003A15C1"/>
    <w:rsid w:val="003A4806"/>
    <w:rsid w:val="003A4DC9"/>
    <w:rsid w:val="003A5945"/>
    <w:rsid w:val="003A69C3"/>
    <w:rsid w:val="003A730C"/>
    <w:rsid w:val="003A7C19"/>
    <w:rsid w:val="003A7EF7"/>
    <w:rsid w:val="003B0AC6"/>
    <w:rsid w:val="003B1A4C"/>
    <w:rsid w:val="003B1D6C"/>
    <w:rsid w:val="003B33FB"/>
    <w:rsid w:val="003B3AE9"/>
    <w:rsid w:val="003B579E"/>
    <w:rsid w:val="003B601E"/>
    <w:rsid w:val="003B6D7A"/>
    <w:rsid w:val="003B784F"/>
    <w:rsid w:val="003C0353"/>
    <w:rsid w:val="003C0F75"/>
    <w:rsid w:val="003C10A7"/>
    <w:rsid w:val="003C13C6"/>
    <w:rsid w:val="003C14A3"/>
    <w:rsid w:val="003C176E"/>
    <w:rsid w:val="003C1C4B"/>
    <w:rsid w:val="003C1E94"/>
    <w:rsid w:val="003C2169"/>
    <w:rsid w:val="003C219B"/>
    <w:rsid w:val="003C24AB"/>
    <w:rsid w:val="003C270F"/>
    <w:rsid w:val="003C29A0"/>
    <w:rsid w:val="003C2C5D"/>
    <w:rsid w:val="003C32F0"/>
    <w:rsid w:val="003C53D6"/>
    <w:rsid w:val="003C5A7F"/>
    <w:rsid w:val="003C5BAF"/>
    <w:rsid w:val="003C5ED0"/>
    <w:rsid w:val="003C6CB3"/>
    <w:rsid w:val="003C6F07"/>
    <w:rsid w:val="003C73BB"/>
    <w:rsid w:val="003C748B"/>
    <w:rsid w:val="003C7AA9"/>
    <w:rsid w:val="003C7CED"/>
    <w:rsid w:val="003C7EEC"/>
    <w:rsid w:val="003D0259"/>
    <w:rsid w:val="003D060D"/>
    <w:rsid w:val="003D11B1"/>
    <w:rsid w:val="003D1649"/>
    <w:rsid w:val="003D2FFA"/>
    <w:rsid w:val="003D3265"/>
    <w:rsid w:val="003D35F7"/>
    <w:rsid w:val="003D3E2E"/>
    <w:rsid w:val="003D44EF"/>
    <w:rsid w:val="003D5D84"/>
    <w:rsid w:val="003D60C3"/>
    <w:rsid w:val="003D79CD"/>
    <w:rsid w:val="003E079D"/>
    <w:rsid w:val="003E0FEE"/>
    <w:rsid w:val="003E114F"/>
    <w:rsid w:val="003E1753"/>
    <w:rsid w:val="003E200F"/>
    <w:rsid w:val="003E2779"/>
    <w:rsid w:val="003E40C8"/>
    <w:rsid w:val="003E633B"/>
    <w:rsid w:val="003E7EBA"/>
    <w:rsid w:val="003E7FB1"/>
    <w:rsid w:val="003F00C5"/>
    <w:rsid w:val="003F0455"/>
    <w:rsid w:val="003F0727"/>
    <w:rsid w:val="003F0876"/>
    <w:rsid w:val="003F0A78"/>
    <w:rsid w:val="003F1296"/>
    <w:rsid w:val="003F1546"/>
    <w:rsid w:val="003F1A3F"/>
    <w:rsid w:val="003F1D4D"/>
    <w:rsid w:val="003F3471"/>
    <w:rsid w:val="003F44D7"/>
    <w:rsid w:val="003F48AA"/>
    <w:rsid w:val="003F4981"/>
    <w:rsid w:val="003F4D6D"/>
    <w:rsid w:val="003F4E14"/>
    <w:rsid w:val="003F4F43"/>
    <w:rsid w:val="003F540A"/>
    <w:rsid w:val="003F680E"/>
    <w:rsid w:val="003F7398"/>
    <w:rsid w:val="00400197"/>
    <w:rsid w:val="004002DC"/>
    <w:rsid w:val="00400D22"/>
    <w:rsid w:val="00401F93"/>
    <w:rsid w:val="00402715"/>
    <w:rsid w:val="0040329D"/>
    <w:rsid w:val="00403DD0"/>
    <w:rsid w:val="00404B4A"/>
    <w:rsid w:val="00404E13"/>
    <w:rsid w:val="0040506B"/>
    <w:rsid w:val="004054E9"/>
    <w:rsid w:val="0040633D"/>
    <w:rsid w:val="00406929"/>
    <w:rsid w:val="00407058"/>
    <w:rsid w:val="00407CAC"/>
    <w:rsid w:val="004107E6"/>
    <w:rsid w:val="00411DD5"/>
    <w:rsid w:val="00412491"/>
    <w:rsid w:val="004128D6"/>
    <w:rsid w:val="00413532"/>
    <w:rsid w:val="00417309"/>
    <w:rsid w:val="00417D5C"/>
    <w:rsid w:val="00420853"/>
    <w:rsid w:val="00420CE0"/>
    <w:rsid w:val="00420F9E"/>
    <w:rsid w:val="0042119A"/>
    <w:rsid w:val="00421B5F"/>
    <w:rsid w:val="00421B74"/>
    <w:rsid w:val="00421E04"/>
    <w:rsid w:val="00422163"/>
    <w:rsid w:val="004239D8"/>
    <w:rsid w:val="004240D5"/>
    <w:rsid w:val="00424637"/>
    <w:rsid w:val="00424A72"/>
    <w:rsid w:val="00424D58"/>
    <w:rsid w:val="00424D6E"/>
    <w:rsid w:val="004251AF"/>
    <w:rsid w:val="004254DF"/>
    <w:rsid w:val="00425D74"/>
    <w:rsid w:val="00426BB7"/>
    <w:rsid w:val="00426F6E"/>
    <w:rsid w:val="00427387"/>
    <w:rsid w:val="004300DC"/>
    <w:rsid w:val="0043039E"/>
    <w:rsid w:val="00430452"/>
    <w:rsid w:val="00430DFB"/>
    <w:rsid w:val="00431BB2"/>
    <w:rsid w:val="00431FBD"/>
    <w:rsid w:val="00432D00"/>
    <w:rsid w:val="00433437"/>
    <w:rsid w:val="00433489"/>
    <w:rsid w:val="004335FF"/>
    <w:rsid w:val="00434808"/>
    <w:rsid w:val="004351C1"/>
    <w:rsid w:val="00435D83"/>
    <w:rsid w:val="004364DD"/>
    <w:rsid w:val="00436AEE"/>
    <w:rsid w:val="00436E9C"/>
    <w:rsid w:val="00437386"/>
    <w:rsid w:val="00440E60"/>
    <w:rsid w:val="00441151"/>
    <w:rsid w:val="004415FB"/>
    <w:rsid w:val="004420C2"/>
    <w:rsid w:val="00442C0D"/>
    <w:rsid w:val="004430A5"/>
    <w:rsid w:val="004444E7"/>
    <w:rsid w:val="00444BE4"/>
    <w:rsid w:val="004452B9"/>
    <w:rsid w:val="004471CE"/>
    <w:rsid w:val="00450C48"/>
    <w:rsid w:val="00451294"/>
    <w:rsid w:val="0045292D"/>
    <w:rsid w:val="00452E54"/>
    <w:rsid w:val="004530DE"/>
    <w:rsid w:val="0045322C"/>
    <w:rsid w:val="00453B80"/>
    <w:rsid w:val="00454D22"/>
    <w:rsid w:val="00455E7A"/>
    <w:rsid w:val="00456398"/>
    <w:rsid w:val="00457FB3"/>
    <w:rsid w:val="0046073A"/>
    <w:rsid w:val="00460C85"/>
    <w:rsid w:val="00460CD2"/>
    <w:rsid w:val="00461C28"/>
    <w:rsid w:val="004624A3"/>
    <w:rsid w:val="00462D7D"/>
    <w:rsid w:val="0046329D"/>
    <w:rsid w:val="00463BA4"/>
    <w:rsid w:val="00464852"/>
    <w:rsid w:val="00466048"/>
    <w:rsid w:val="0046666D"/>
    <w:rsid w:val="004668AD"/>
    <w:rsid w:val="00467A29"/>
    <w:rsid w:val="00470038"/>
    <w:rsid w:val="00470574"/>
    <w:rsid w:val="00470D36"/>
    <w:rsid w:val="0047128F"/>
    <w:rsid w:val="004718A7"/>
    <w:rsid w:val="0047211A"/>
    <w:rsid w:val="00473426"/>
    <w:rsid w:val="00473944"/>
    <w:rsid w:val="00474060"/>
    <w:rsid w:val="00474BDC"/>
    <w:rsid w:val="00474D44"/>
    <w:rsid w:val="00474F44"/>
    <w:rsid w:val="00475E45"/>
    <w:rsid w:val="00476791"/>
    <w:rsid w:val="0047691E"/>
    <w:rsid w:val="0047692C"/>
    <w:rsid w:val="00476F74"/>
    <w:rsid w:val="00477672"/>
    <w:rsid w:val="00477D27"/>
    <w:rsid w:val="004800A8"/>
    <w:rsid w:val="0048015F"/>
    <w:rsid w:val="004803BE"/>
    <w:rsid w:val="00481642"/>
    <w:rsid w:val="00481D44"/>
    <w:rsid w:val="00481D5C"/>
    <w:rsid w:val="00481D77"/>
    <w:rsid w:val="00481F84"/>
    <w:rsid w:val="004824C4"/>
    <w:rsid w:val="00484366"/>
    <w:rsid w:val="00484F59"/>
    <w:rsid w:val="00485376"/>
    <w:rsid w:val="0048570F"/>
    <w:rsid w:val="00485F12"/>
    <w:rsid w:val="00485FF9"/>
    <w:rsid w:val="00486540"/>
    <w:rsid w:val="00487090"/>
    <w:rsid w:val="00487F1D"/>
    <w:rsid w:val="00492825"/>
    <w:rsid w:val="00492BA8"/>
    <w:rsid w:val="00492EFC"/>
    <w:rsid w:val="0049325B"/>
    <w:rsid w:val="004934B2"/>
    <w:rsid w:val="00493A37"/>
    <w:rsid w:val="00494FA7"/>
    <w:rsid w:val="004A0A28"/>
    <w:rsid w:val="004A2F45"/>
    <w:rsid w:val="004A360E"/>
    <w:rsid w:val="004A408A"/>
    <w:rsid w:val="004A43B9"/>
    <w:rsid w:val="004A457D"/>
    <w:rsid w:val="004A4659"/>
    <w:rsid w:val="004A4968"/>
    <w:rsid w:val="004A4ED9"/>
    <w:rsid w:val="004A5660"/>
    <w:rsid w:val="004A574A"/>
    <w:rsid w:val="004A5A2F"/>
    <w:rsid w:val="004A5D82"/>
    <w:rsid w:val="004A6FF6"/>
    <w:rsid w:val="004A73B7"/>
    <w:rsid w:val="004A7A40"/>
    <w:rsid w:val="004B02A2"/>
    <w:rsid w:val="004B0763"/>
    <w:rsid w:val="004B2890"/>
    <w:rsid w:val="004B37FF"/>
    <w:rsid w:val="004B38E1"/>
    <w:rsid w:val="004B3B7A"/>
    <w:rsid w:val="004B3FBF"/>
    <w:rsid w:val="004B461B"/>
    <w:rsid w:val="004B4C96"/>
    <w:rsid w:val="004B5627"/>
    <w:rsid w:val="004B5893"/>
    <w:rsid w:val="004B6B5D"/>
    <w:rsid w:val="004B7D15"/>
    <w:rsid w:val="004C0E42"/>
    <w:rsid w:val="004C1AC1"/>
    <w:rsid w:val="004C1CD8"/>
    <w:rsid w:val="004C2115"/>
    <w:rsid w:val="004C4315"/>
    <w:rsid w:val="004C46F0"/>
    <w:rsid w:val="004C48A5"/>
    <w:rsid w:val="004C4981"/>
    <w:rsid w:val="004C4C09"/>
    <w:rsid w:val="004C4DAD"/>
    <w:rsid w:val="004C52DE"/>
    <w:rsid w:val="004C5D06"/>
    <w:rsid w:val="004C63A0"/>
    <w:rsid w:val="004C657C"/>
    <w:rsid w:val="004D0217"/>
    <w:rsid w:val="004D026D"/>
    <w:rsid w:val="004D03D2"/>
    <w:rsid w:val="004D0BC0"/>
    <w:rsid w:val="004D108A"/>
    <w:rsid w:val="004D159C"/>
    <w:rsid w:val="004D1EEB"/>
    <w:rsid w:val="004D2789"/>
    <w:rsid w:val="004D369C"/>
    <w:rsid w:val="004D3B25"/>
    <w:rsid w:val="004D4638"/>
    <w:rsid w:val="004D54C6"/>
    <w:rsid w:val="004D5B92"/>
    <w:rsid w:val="004D6791"/>
    <w:rsid w:val="004D67FB"/>
    <w:rsid w:val="004D7291"/>
    <w:rsid w:val="004D7336"/>
    <w:rsid w:val="004D7CAE"/>
    <w:rsid w:val="004D7CE2"/>
    <w:rsid w:val="004D7E81"/>
    <w:rsid w:val="004E0086"/>
    <w:rsid w:val="004E03B4"/>
    <w:rsid w:val="004E1C26"/>
    <w:rsid w:val="004E204B"/>
    <w:rsid w:val="004E2B14"/>
    <w:rsid w:val="004E518D"/>
    <w:rsid w:val="004E5728"/>
    <w:rsid w:val="004E577A"/>
    <w:rsid w:val="004E6011"/>
    <w:rsid w:val="004E72C8"/>
    <w:rsid w:val="004E7D0D"/>
    <w:rsid w:val="004F040F"/>
    <w:rsid w:val="004F0AE4"/>
    <w:rsid w:val="004F120F"/>
    <w:rsid w:val="004F17BB"/>
    <w:rsid w:val="004F1BC7"/>
    <w:rsid w:val="004F28C8"/>
    <w:rsid w:val="004F32A6"/>
    <w:rsid w:val="004F4B4D"/>
    <w:rsid w:val="004F4BA6"/>
    <w:rsid w:val="004F5167"/>
    <w:rsid w:val="004F53BD"/>
    <w:rsid w:val="004F72C1"/>
    <w:rsid w:val="004F77EC"/>
    <w:rsid w:val="00500E3D"/>
    <w:rsid w:val="00501392"/>
    <w:rsid w:val="00501E42"/>
    <w:rsid w:val="00502582"/>
    <w:rsid w:val="00502B0C"/>
    <w:rsid w:val="00503993"/>
    <w:rsid w:val="00503F9D"/>
    <w:rsid w:val="00506F69"/>
    <w:rsid w:val="00507091"/>
    <w:rsid w:val="005074C4"/>
    <w:rsid w:val="005079CC"/>
    <w:rsid w:val="005109A0"/>
    <w:rsid w:val="00510D9C"/>
    <w:rsid w:val="005117FC"/>
    <w:rsid w:val="00511960"/>
    <w:rsid w:val="00511E2F"/>
    <w:rsid w:val="00512A57"/>
    <w:rsid w:val="005135D7"/>
    <w:rsid w:val="00514742"/>
    <w:rsid w:val="005147A5"/>
    <w:rsid w:val="00514BFF"/>
    <w:rsid w:val="00514ED9"/>
    <w:rsid w:val="00515B5F"/>
    <w:rsid w:val="00515DAE"/>
    <w:rsid w:val="005160E7"/>
    <w:rsid w:val="0051611A"/>
    <w:rsid w:val="00516E19"/>
    <w:rsid w:val="0051746B"/>
    <w:rsid w:val="00520036"/>
    <w:rsid w:val="00520213"/>
    <w:rsid w:val="005212FC"/>
    <w:rsid w:val="0052348B"/>
    <w:rsid w:val="00526375"/>
    <w:rsid w:val="00526A64"/>
    <w:rsid w:val="00526BC4"/>
    <w:rsid w:val="00526FD1"/>
    <w:rsid w:val="00527339"/>
    <w:rsid w:val="00527FA8"/>
    <w:rsid w:val="005307D5"/>
    <w:rsid w:val="00531392"/>
    <w:rsid w:val="0053211B"/>
    <w:rsid w:val="00532311"/>
    <w:rsid w:val="00533C64"/>
    <w:rsid w:val="00533D37"/>
    <w:rsid w:val="005348B6"/>
    <w:rsid w:val="00534DF6"/>
    <w:rsid w:val="00535E2F"/>
    <w:rsid w:val="00535E8C"/>
    <w:rsid w:val="00537454"/>
    <w:rsid w:val="00537911"/>
    <w:rsid w:val="00537F42"/>
    <w:rsid w:val="00540A38"/>
    <w:rsid w:val="00540BAC"/>
    <w:rsid w:val="00541207"/>
    <w:rsid w:val="005424D6"/>
    <w:rsid w:val="005434F9"/>
    <w:rsid w:val="0054367D"/>
    <w:rsid w:val="00544D62"/>
    <w:rsid w:val="00545555"/>
    <w:rsid w:val="00545BFE"/>
    <w:rsid w:val="0054621C"/>
    <w:rsid w:val="0055061D"/>
    <w:rsid w:val="0055075C"/>
    <w:rsid w:val="00551166"/>
    <w:rsid w:val="0055167A"/>
    <w:rsid w:val="00553AF5"/>
    <w:rsid w:val="00555F2F"/>
    <w:rsid w:val="005573C2"/>
    <w:rsid w:val="0055757B"/>
    <w:rsid w:val="00560522"/>
    <w:rsid w:val="0056082E"/>
    <w:rsid w:val="00561306"/>
    <w:rsid w:val="005618F6"/>
    <w:rsid w:val="00561FF2"/>
    <w:rsid w:val="00562D3C"/>
    <w:rsid w:val="00563DDA"/>
    <w:rsid w:val="00563E47"/>
    <w:rsid w:val="00563F41"/>
    <w:rsid w:val="005646A6"/>
    <w:rsid w:val="00564813"/>
    <w:rsid w:val="00565E93"/>
    <w:rsid w:val="0056673A"/>
    <w:rsid w:val="005671C9"/>
    <w:rsid w:val="00567237"/>
    <w:rsid w:val="005675B9"/>
    <w:rsid w:val="00567B39"/>
    <w:rsid w:val="00573106"/>
    <w:rsid w:val="00573975"/>
    <w:rsid w:val="005742D7"/>
    <w:rsid w:val="005744E6"/>
    <w:rsid w:val="00574D57"/>
    <w:rsid w:val="005750FD"/>
    <w:rsid w:val="00575276"/>
    <w:rsid w:val="00576688"/>
    <w:rsid w:val="00576ADB"/>
    <w:rsid w:val="00576D24"/>
    <w:rsid w:val="00576F91"/>
    <w:rsid w:val="005808CD"/>
    <w:rsid w:val="00581B33"/>
    <w:rsid w:val="00581EBB"/>
    <w:rsid w:val="00581F48"/>
    <w:rsid w:val="00582473"/>
    <w:rsid w:val="0058443F"/>
    <w:rsid w:val="00584570"/>
    <w:rsid w:val="0058463D"/>
    <w:rsid w:val="005849C2"/>
    <w:rsid w:val="00586684"/>
    <w:rsid w:val="00587E75"/>
    <w:rsid w:val="00587EA9"/>
    <w:rsid w:val="00590DDD"/>
    <w:rsid w:val="00590E08"/>
    <w:rsid w:val="0059155C"/>
    <w:rsid w:val="005916A7"/>
    <w:rsid w:val="00591C57"/>
    <w:rsid w:val="00591E77"/>
    <w:rsid w:val="00591ED1"/>
    <w:rsid w:val="0059207F"/>
    <w:rsid w:val="00592741"/>
    <w:rsid w:val="00592CAE"/>
    <w:rsid w:val="0059368B"/>
    <w:rsid w:val="00594308"/>
    <w:rsid w:val="00594AAF"/>
    <w:rsid w:val="00595883"/>
    <w:rsid w:val="00595B38"/>
    <w:rsid w:val="00596B4E"/>
    <w:rsid w:val="00597445"/>
    <w:rsid w:val="00597686"/>
    <w:rsid w:val="00597F38"/>
    <w:rsid w:val="005A061C"/>
    <w:rsid w:val="005A1683"/>
    <w:rsid w:val="005A1CF9"/>
    <w:rsid w:val="005A1D16"/>
    <w:rsid w:val="005A1F16"/>
    <w:rsid w:val="005A243A"/>
    <w:rsid w:val="005A260F"/>
    <w:rsid w:val="005A2A24"/>
    <w:rsid w:val="005A2BF4"/>
    <w:rsid w:val="005A2E10"/>
    <w:rsid w:val="005A490C"/>
    <w:rsid w:val="005A4C2A"/>
    <w:rsid w:val="005A5C9D"/>
    <w:rsid w:val="005A67F4"/>
    <w:rsid w:val="005A702E"/>
    <w:rsid w:val="005A73AC"/>
    <w:rsid w:val="005A7A1E"/>
    <w:rsid w:val="005B0DB0"/>
    <w:rsid w:val="005B1089"/>
    <w:rsid w:val="005B1698"/>
    <w:rsid w:val="005B2347"/>
    <w:rsid w:val="005B2ADD"/>
    <w:rsid w:val="005B2AE8"/>
    <w:rsid w:val="005B334E"/>
    <w:rsid w:val="005B33D7"/>
    <w:rsid w:val="005B3F28"/>
    <w:rsid w:val="005B55FC"/>
    <w:rsid w:val="005B5915"/>
    <w:rsid w:val="005B5C71"/>
    <w:rsid w:val="005B6176"/>
    <w:rsid w:val="005C105E"/>
    <w:rsid w:val="005C1174"/>
    <w:rsid w:val="005C1B6C"/>
    <w:rsid w:val="005C1FE0"/>
    <w:rsid w:val="005C3014"/>
    <w:rsid w:val="005C38FB"/>
    <w:rsid w:val="005C3AF4"/>
    <w:rsid w:val="005C4A8E"/>
    <w:rsid w:val="005C60FB"/>
    <w:rsid w:val="005C70AD"/>
    <w:rsid w:val="005C7C39"/>
    <w:rsid w:val="005C7CAE"/>
    <w:rsid w:val="005C7D83"/>
    <w:rsid w:val="005D02E5"/>
    <w:rsid w:val="005D0C6E"/>
    <w:rsid w:val="005D0EB6"/>
    <w:rsid w:val="005D0F49"/>
    <w:rsid w:val="005D1475"/>
    <w:rsid w:val="005D2A9E"/>
    <w:rsid w:val="005D2D5A"/>
    <w:rsid w:val="005D2F66"/>
    <w:rsid w:val="005D3B88"/>
    <w:rsid w:val="005D3C4F"/>
    <w:rsid w:val="005D46FD"/>
    <w:rsid w:val="005D545E"/>
    <w:rsid w:val="005D547F"/>
    <w:rsid w:val="005D5C0B"/>
    <w:rsid w:val="005D75D8"/>
    <w:rsid w:val="005D7BC7"/>
    <w:rsid w:val="005D7F58"/>
    <w:rsid w:val="005E0DF0"/>
    <w:rsid w:val="005E2034"/>
    <w:rsid w:val="005E2A7C"/>
    <w:rsid w:val="005E4082"/>
    <w:rsid w:val="005E52D7"/>
    <w:rsid w:val="005E58B6"/>
    <w:rsid w:val="005E794F"/>
    <w:rsid w:val="005F033A"/>
    <w:rsid w:val="005F1AE0"/>
    <w:rsid w:val="005F1FBE"/>
    <w:rsid w:val="005F3E31"/>
    <w:rsid w:val="005F4E6B"/>
    <w:rsid w:val="005F514C"/>
    <w:rsid w:val="005F590D"/>
    <w:rsid w:val="005F5BAD"/>
    <w:rsid w:val="005F7EE3"/>
    <w:rsid w:val="00600A94"/>
    <w:rsid w:val="00600C24"/>
    <w:rsid w:val="00600CDE"/>
    <w:rsid w:val="00601CC3"/>
    <w:rsid w:val="0060297E"/>
    <w:rsid w:val="00602E64"/>
    <w:rsid w:val="00603253"/>
    <w:rsid w:val="00605580"/>
    <w:rsid w:val="00605798"/>
    <w:rsid w:val="006068D4"/>
    <w:rsid w:val="00607327"/>
    <w:rsid w:val="006078B5"/>
    <w:rsid w:val="00607F31"/>
    <w:rsid w:val="00610DBF"/>
    <w:rsid w:val="0061129E"/>
    <w:rsid w:val="00612903"/>
    <w:rsid w:val="00612932"/>
    <w:rsid w:val="00612E04"/>
    <w:rsid w:val="006159A5"/>
    <w:rsid w:val="006159EC"/>
    <w:rsid w:val="00615A3A"/>
    <w:rsid w:val="00615A8C"/>
    <w:rsid w:val="00615CB1"/>
    <w:rsid w:val="00615D77"/>
    <w:rsid w:val="00615D88"/>
    <w:rsid w:val="00615FF5"/>
    <w:rsid w:val="00616AB6"/>
    <w:rsid w:val="00616F0A"/>
    <w:rsid w:val="00617606"/>
    <w:rsid w:val="006178E4"/>
    <w:rsid w:val="00617E5A"/>
    <w:rsid w:val="00620193"/>
    <w:rsid w:val="00620B19"/>
    <w:rsid w:val="00621018"/>
    <w:rsid w:val="0062196D"/>
    <w:rsid w:val="00622D95"/>
    <w:rsid w:val="00622E71"/>
    <w:rsid w:val="006243D2"/>
    <w:rsid w:val="006247D0"/>
    <w:rsid w:val="006254BC"/>
    <w:rsid w:val="006255CB"/>
    <w:rsid w:val="006256CD"/>
    <w:rsid w:val="00625880"/>
    <w:rsid w:val="00625B87"/>
    <w:rsid w:val="00626E17"/>
    <w:rsid w:val="0062723F"/>
    <w:rsid w:val="00627509"/>
    <w:rsid w:val="00627EE9"/>
    <w:rsid w:val="00630A04"/>
    <w:rsid w:val="00630E9A"/>
    <w:rsid w:val="00630F18"/>
    <w:rsid w:val="00631C9C"/>
    <w:rsid w:val="006321D0"/>
    <w:rsid w:val="00632586"/>
    <w:rsid w:val="00633B5D"/>
    <w:rsid w:val="0063477E"/>
    <w:rsid w:val="00635D9B"/>
    <w:rsid w:val="00636BA1"/>
    <w:rsid w:val="00636D7D"/>
    <w:rsid w:val="00636DDB"/>
    <w:rsid w:val="00641C89"/>
    <w:rsid w:val="00642897"/>
    <w:rsid w:val="00642A83"/>
    <w:rsid w:val="00643083"/>
    <w:rsid w:val="00644CEB"/>
    <w:rsid w:val="006458B7"/>
    <w:rsid w:val="00645A34"/>
    <w:rsid w:val="00645E63"/>
    <w:rsid w:val="0064604D"/>
    <w:rsid w:val="0064625C"/>
    <w:rsid w:val="00647880"/>
    <w:rsid w:val="0065003C"/>
    <w:rsid w:val="00650551"/>
    <w:rsid w:val="006505C9"/>
    <w:rsid w:val="006515BC"/>
    <w:rsid w:val="00651A61"/>
    <w:rsid w:val="00653610"/>
    <w:rsid w:val="00653A11"/>
    <w:rsid w:val="006551F3"/>
    <w:rsid w:val="0065724C"/>
    <w:rsid w:val="00657777"/>
    <w:rsid w:val="00657F0C"/>
    <w:rsid w:val="006608B5"/>
    <w:rsid w:val="00660ECE"/>
    <w:rsid w:val="006610EE"/>
    <w:rsid w:val="00662FB7"/>
    <w:rsid w:val="006634B8"/>
    <w:rsid w:val="00663FFF"/>
    <w:rsid w:val="006651A7"/>
    <w:rsid w:val="006663DD"/>
    <w:rsid w:val="006664BB"/>
    <w:rsid w:val="00666601"/>
    <w:rsid w:val="006666D6"/>
    <w:rsid w:val="00666B4B"/>
    <w:rsid w:val="006676C8"/>
    <w:rsid w:val="006678AE"/>
    <w:rsid w:val="00670B9E"/>
    <w:rsid w:val="00670F1B"/>
    <w:rsid w:val="006710BE"/>
    <w:rsid w:val="006719C2"/>
    <w:rsid w:val="006737F1"/>
    <w:rsid w:val="006739E7"/>
    <w:rsid w:val="00673C63"/>
    <w:rsid w:val="00674489"/>
    <w:rsid w:val="006745D0"/>
    <w:rsid w:val="00674674"/>
    <w:rsid w:val="00675513"/>
    <w:rsid w:val="00676A1C"/>
    <w:rsid w:val="0068058F"/>
    <w:rsid w:val="00680617"/>
    <w:rsid w:val="006807FD"/>
    <w:rsid w:val="0068092E"/>
    <w:rsid w:val="00680D55"/>
    <w:rsid w:val="00680FE3"/>
    <w:rsid w:val="006811C4"/>
    <w:rsid w:val="00681489"/>
    <w:rsid w:val="0068173F"/>
    <w:rsid w:val="006826A1"/>
    <w:rsid w:val="006826B6"/>
    <w:rsid w:val="00683328"/>
    <w:rsid w:val="00683595"/>
    <w:rsid w:val="00683CBC"/>
    <w:rsid w:val="006843C3"/>
    <w:rsid w:val="00684B10"/>
    <w:rsid w:val="00690293"/>
    <w:rsid w:val="00690314"/>
    <w:rsid w:val="00690437"/>
    <w:rsid w:val="00691172"/>
    <w:rsid w:val="006918CE"/>
    <w:rsid w:val="00691AD1"/>
    <w:rsid w:val="00691E4C"/>
    <w:rsid w:val="00692254"/>
    <w:rsid w:val="0069233F"/>
    <w:rsid w:val="00692730"/>
    <w:rsid w:val="00692C9F"/>
    <w:rsid w:val="00694803"/>
    <w:rsid w:val="00694BC6"/>
    <w:rsid w:val="006960A4"/>
    <w:rsid w:val="00696206"/>
    <w:rsid w:val="00696E55"/>
    <w:rsid w:val="0069789F"/>
    <w:rsid w:val="006A0925"/>
    <w:rsid w:val="006A09A6"/>
    <w:rsid w:val="006A0BEC"/>
    <w:rsid w:val="006A15F2"/>
    <w:rsid w:val="006A25EB"/>
    <w:rsid w:val="006A2D38"/>
    <w:rsid w:val="006A3597"/>
    <w:rsid w:val="006A6FAD"/>
    <w:rsid w:val="006B03C1"/>
    <w:rsid w:val="006B1826"/>
    <w:rsid w:val="006B347E"/>
    <w:rsid w:val="006B4275"/>
    <w:rsid w:val="006B43E1"/>
    <w:rsid w:val="006B44A6"/>
    <w:rsid w:val="006B5A69"/>
    <w:rsid w:val="006B6B41"/>
    <w:rsid w:val="006B6EFB"/>
    <w:rsid w:val="006B6F0B"/>
    <w:rsid w:val="006B7102"/>
    <w:rsid w:val="006B7556"/>
    <w:rsid w:val="006B7EB4"/>
    <w:rsid w:val="006C0965"/>
    <w:rsid w:val="006C2770"/>
    <w:rsid w:val="006C292A"/>
    <w:rsid w:val="006C2CEB"/>
    <w:rsid w:val="006C2F6B"/>
    <w:rsid w:val="006C3DA0"/>
    <w:rsid w:val="006C4640"/>
    <w:rsid w:val="006C4F38"/>
    <w:rsid w:val="006C5C01"/>
    <w:rsid w:val="006C65C4"/>
    <w:rsid w:val="006C6E6A"/>
    <w:rsid w:val="006D0769"/>
    <w:rsid w:val="006D0D28"/>
    <w:rsid w:val="006D17F0"/>
    <w:rsid w:val="006D1B6A"/>
    <w:rsid w:val="006D206D"/>
    <w:rsid w:val="006D208A"/>
    <w:rsid w:val="006D2E11"/>
    <w:rsid w:val="006D2ED0"/>
    <w:rsid w:val="006D3D85"/>
    <w:rsid w:val="006D4652"/>
    <w:rsid w:val="006D5747"/>
    <w:rsid w:val="006D60A8"/>
    <w:rsid w:val="006D6D52"/>
    <w:rsid w:val="006D6F16"/>
    <w:rsid w:val="006D716D"/>
    <w:rsid w:val="006D75D9"/>
    <w:rsid w:val="006D7619"/>
    <w:rsid w:val="006E01E2"/>
    <w:rsid w:val="006E0232"/>
    <w:rsid w:val="006E02D0"/>
    <w:rsid w:val="006E094F"/>
    <w:rsid w:val="006E13D6"/>
    <w:rsid w:val="006E1EC6"/>
    <w:rsid w:val="006E2843"/>
    <w:rsid w:val="006E2C8F"/>
    <w:rsid w:val="006E50E1"/>
    <w:rsid w:val="006E5428"/>
    <w:rsid w:val="006E5F60"/>
    <w:rsid w:val="006E6216"/>
    <w:rsid w:val="006E6697"/>
    <w:rsid w:val="006E6745"/>
    <w:rsid w:val="006E6A76"/>
    <w:rsid w:val="006E7B3F"/>
    <w:rsid w:val="006F001C"/>
    <w:rsid w:val="006F0989"/>
    <w:rsid w:val="006F199F"/>
    <w:rsid w:val="006F204A"/>
    <w:rsid w:val="006F4BD2"/>
    <w:rsid w:val="006F4D44"/>
    <w:rsid w:val="006F4D8E"/>
    <w:rsid w:val="006F50FB"/>
    <w:rsid w:val="006F5126"/>
    <w:rsid w:val="006F6584"/>
    <w:rsid w:val="006F6905"/>
    <w:rsid w:val="006F6EF9"/>
    <w:rsid w:val="006F79E1"/>
    <w:rsid w:val="006F7BCF"/>
    <w:rsid w:val="00700478"/>
    <w:rsid w:val="00701DA2"/>
    <w:rsid w:val="0070274F"/>
    <w:rsid w:val="00702D0B"/>
    <w:rsid w:val="00703E7E"/>
    <w:rsid w:val="007040D2"/>
    <w:rsid w:val="0070500F"/>
    <w:rsid w:val="0070595A"/>
    <w:rsid w:val="00705B9C"/>
    <w:rsid w:val="00706011"/>
    <w:rsid w:val="007064E6"/>
    <w:rsid w:val="0070728D"/>
    <w:rsid w:val="00707849"/>
    <w:rsid w:val="00707D33"/>
    <w:rsid w:val="0071054F"/>
    <w:rsid w:val="0071081E"/>
    <w:rsid w:val="007110E6"/>
    <w:rsid w:val="007111F3"/>
    <w:rsid w:val="007114AD"/>
    <w:rsid w:val="00711849"/>
    <w:rsid w:val="007118CE"/>
    <w:rsid w:val="00711976"/>
    <w:rsid w:val="007125B6"/>
    <w:rsid w:val="007130BE"/>
    <w:rsid w:val="00713383"/>
    <w:rsid w:val="00713586"/>
    <w:rsid w:val="00713A8C"/>
    <w:rsid w:val="00714030"/>
    <w:rsid w:val="007155D3"/>
    <w:rsid w:val="00715B4E"/>
    <w:rsid w:val="00715BAD"/>
    <w:rsid w:val="00716997"/>
    <w:rsid w:val="007177ED"/>
    <w:rsid w:val="00717D3D"/>
    <w:rsid w:val="0072040E"/>
    <w:rsid w:val="00720932"/>
    <w:rsid w:val="00720AB9"/>
    <w:rsid w:val="00720D38"/>
    <w:rsid w:val="0072161A"/>
    <w:rsid w:val="0072162A"/>
    <w:rsid w:val="0072166D"/>
    <w:rsid w:val="007217AF"/>
    <w:rsid w:val="00721B2F"/>
    <w:rsid w:val="007238F8"/>
    <w:rsid w:val="00723AFB"/>
    <w:rsid w:val="00725549"/>
    <w:rsid w:val="007270C4"/>
    <w:rsid w:val="00727477"/>
    <w:rsid w:val="00730C8A"/>
    <w:rsid w:val="00732EEB"/>
    <w:rsid w:val="00733AAF"/>
    <w:rsid w:val="0073429C"/>
    <w:rsid w:val="007344AF"/>
    <w:rsid w:val="00734671"/>
    <w:rsid w:val="00734878"/>
    <w:rsid w:val="00734B2A"/>
    <w:rsid w:val="00734DBC"/>
    <w:rsid w:val="00735463"/>
    <w:rsid w:val="00736720"/>
    <w:rsid w:val="00736C8F"/>
    <w:rsid w:val="00737F4D"/>
    <w:rsid w:val="00737FF1"/>
    <w:rsid w:val="0074043B"/>
    <w:rsid w:val="00741B82"/>
    <w:rsid w:val="00741DDD"/>
    <w:rsid w:val="00741F8E"/>
    <w:rsid w:val="00744D42"/>
    <w:rsid w:val="0074526D"/>
    <w:rsid w:val="007454BC"/>
    <w:rsid w:val="00746D48"/>
    <w:rsid w:val="00747F5D"/>
    <w:rsid w:val="00750E72"/>
    <w:rsid w:val="00752C50"/>
    <w:rsid w:val="00752DEE"/>
    <w:rsid w:val="00753A41"/>
    <w:rsid w:val="00753D0E"/>
    <w:rsid w:val="00754267"/>
    <w:rsid w:val="00755641"/>
    <w:rsid w:val="007556B5"/>
    <w:rsid w:val="00755AD7"/>
    <w:rsid w:val="00756864"/>
    <w:rsid w:val="007576D2"/>
    <w:rsid w:val="00757779"/>
    <w:rsid w:val="00760CE8"/>
    <w:rsid w:val="0076100E"/>
    <w:rsid w:val="0076104A"/>
    <w:rsid w:val="007611AB"/>
    <w:rsid w:val="00761697"/>
    <w:rsid w:val="007625EC"/>
    <w:rsid w:val="0076294F"/>
    <w:rsid w:val="00762D51"/>
    <w:rsid w:val="007658A6"/>
    <w:rsid w:val="00766BA8"/>
    <w:rsid w:val="007677CC"/>
    <w:rsid w:val="00767CAF"/>
    <w:rsid w:val="00770F89"/>
    <w:rsid w:val="00771779"/>
    <w:rsid w:val="00771F90"/>
    <w:rsid w:val="00771FA2"/>
    <w:rsid w:val="00772B86"/>
    <w:rsid w:val="00772C19"/>
    <w:rsid w:val="0077429E"/>
    <w:rsid w:val="007742D8"/>
    <w:rsid w:val="00775996"/>
    <w:rsid w:val="0077657D"/>
    <w:rsid w:val="0077688F"/>
    <w:rsid w:val="00776D43"/>
    <w:rsid w:val="00776FB7"/>
    <w:rsid w:val="00777922"/>
    <w:rsid w:val="0078020B"/>
    <w:rsid w:val="00780248"/>
    <w:rsid w:val="0078028C"/>
    <w:rsid w:val="007806DA"/>
    <w:rsid w:val="00781967"/>
    <w:rsid w:val="00781D11"/>
    <w:rsid w:val="00782437"/>
    <w:rsid w:val="00782F72"/>
    <w:rsid w:val="0078358F"/>
    <w:rsid w:val="007843C4"/>
    <w:rsid w:val="00784802"/>
    <w:rsid w:val="007858E7"/>
    <w:rsid w:val="00786B19"/>
    <w:rsid w:val="007874F1"/>
    <w:rsid w:val="00787ABA"/>
    <w:rsid w:val="0079015C"/>
    <w:rsid w:val="007901FD"/>
    <w:rsid w:val="007902B1"/>
    <w:rsid w:val="007908A5"/>
    <w:rsid w:val="00791210"/>
    <w:rsid w:val="0079133C"/>
    <w:rsid w:val="00791704"/>
    <w:rsid w:val="00791981"/>
    <w:rsid w:val="00792B38"/>
    <w:rsid w:val="00793430"/>
    <w:rsid w:val="00793519"/>
    <w:rsid w:val="00793811"/>
    <w:rsid w:val="00794412"/>
    <w:rsid w:val="00795AE3"/>
    <w:rsid w:val="007973AE"/>
    <w:rsid w:val="00797420"/>
    <w:rsid w:val="00797B10"/>
    <w:rsid w:val="007A01F6"/>
    <w:rsid w:val="007A06BE"/>
    <w:rsid w:val="007A0B56"/>
    <w:rsid w:val="007A127A"/>
    <w:rsid w:val="007A3126"/>
    <w:rsid w:val="007A34EC"/>
    <w:rsid w:val="007A3C99"/>
    <w:rsid w:val="007A3DB5"/>
    <w:rsid w:val="007A4862"/>
    <w:rsid w:val="007A7E1E"/>
    <w:rsid w:val="007B05D8"/>
    <w:rsid w:val="007B060D"/>
    <w:rsid w:val="007B1ED1"/>
    <w:rsid w:val="007B299C"/>
    <w:rsid w:val="007B2A97"/>
    <w:rsid w:val="007B3ED7"/>
    <w:rsid w:val="007B4045"/>
    <w:rsid w:val="007B46DB"/>
    <w:rsid w:val="007B49B4"/>
    <w:rsid w:val="007B4FCC"/>
    <w:rsid w:val="007B58CA"/>
    <w:rsid w:val="007B5C93"/>
    <w:rsid w:val="007B6146"/>
    <w:rsid w:val="007B65A6"/>
    <w:rsid w:val="007B68F2"/>
    <w:rsid w:val="007B6985"/>
    <w:rsid w:val="007C1017"/>
    <w:rsid w:val="007C143B"/>
    <w:rsid w:val="007C1FEB"/>
    <w:rsid w:val="007C25EB"/>
    <w:rsid w:val="007C3411"/>
    <w:rsid w:val="007C41EF"/>
    <w:rsid w:val="007C4340"/>
    <w:rsid w:val="007C4E4C"/>
    <w:rsid w:val="007C5205"/>
    <w:rsid w:val="007C5842"/>
    <w:rsid w:val="007C5FFF"/>
    <w:rsid w:val="007C6231"/>
    <w:rsid w:val="007C77B2"/>
    <w:rsid w:val="007C7CD0"/>
    <w:rsid w:val="007C7FB7"/>
    <w:rsid w:val="007D1528"/>
    <w:rsid w:val="007D26D0"/>
    <w:rsid w:val="007D3572"/>
    <w:rsid w:val="007D3B92"/>
    <w:rsid w:val="007D5311"/>
    <w:rsid w:val="007D609A"/>
    <w:rsid w:val="007D6709"/>
    <w:rsid w:val="007D7568"/>
    <w:rsid w:val="007D7A62"/>
    <w:rsid w:val="007E110F"/>
    <w:rsid w:val="007E11A0"/>
    <w:rsid w:val="007E1D9C"/>
    <w:rsid w:val="007E2B1D"/>
    <w:rsid w:val="007E2E64"/>
    <w:rsid w:val="007E397E"/>
    <w:rsid w:val="007E42C7"/>
    <w:rsid w:val="007E57D0"/>
    <w:rsid w:val="007E63F4"/>
    <w:rsid w:val="007E75AD"/>
    <w:rsid w:val="007E7FB0"/>
    <w:rsid w:val="007F1C71"/>
    <w:rsid w:val="007F2706"/>
    <w:rsid w:val="007F3FD7"/>
    <w:rsid w:val="007F400E"/>
    <w:rsid w:val="007F7261"/>
    <w:rsid w:val="007F75CB"/>
    <w:rsid w:val="007F76E5"/>
    <w:rsid w:val="007F7A1C"/>
    <w:rsid w:val="007F7BB8"/>
    <w:rsid w:val="0080071B"/>
    <w:rsid w:val="00802A3E"/>
    <w:rsid w:val="00802B57"/>
    <w:rsid w:val="0080308A"/>
    <w:rsid w:val="0080345E"/>
    <w:rsid w:val="008034DF"/>
    <w:rsid w:val="00803536"/>
    <w:rsid w:val="00803C2E"/>
    <w:rsid w:val="00804239"/>
    <w:rsid w:val="0080482F"/>
    <w:rsid w:val="0080578A"/>
    <w:rsid w:val="00805E97"/>
    <w:rsid w:val="0080652B"/>
    <w:rsid w:val="00806712"/>
    <w:rsid w:val="00806F56"/>
    <w:rsid w:val="00807B70"/>
    <w:rsid w:val="00807DB8"/>
    <w:rsid w:val="0081007A"/>
    <w:rsid w:val="00810FDF"/>
    <w:rsid w:val="00810FF3"/>
    <w:rsid w:val="00811488"/>
    <w:rsid w:val="008118D5"/>
    <w:rsid w:val="008124A5"/>
    <w:rsid w:val="00812767"/>
    <w:rsid w:val="00812A05"/>
    <w:rsid w:val="00812B7C"/>
    <w:rsid w:val="00812B9B"/>
    <w:rsid w:val="0081357E"/>
    <w:rsid w:val="00813EBD"/>
    <w:rsid w:val="00814AD0"/>
    <w:rsid w:val="00814EE4"/>
    <w:rsid w:val="00815694"/>
    <w:rsid w:val="00815B29"/>
    <w:rsid w:val="008166DC"/>
    <w:rsid w:val="00816E92"/>
    <w:rsid w:val="00822B88"/>
    <w:rsid w:val="00822F8F"/>
    <w:rsid w:val="00824242"/>
    <w:rsid w:val="0082540F"/>
    <w:rsid w:val="00825973"/>
    <w:rsid w:val="00825EC6"/>
    <w:rsid w:val="00826692"/>
    <w:rsid w:val="008266A5"/>
    <w:rsid w:val="00826737"/>
    <w:rsid w:val="008272E0"/>
    <w:rsid w:val="00827B31"/>
    <w:rsid w:val="00830131"/>
    <w:rsid w:val="00830BDE"/>
    <w:rsid w:val="00831200"/>
    <w:rsid w:val="00831893"/>
    <w:rsid w:val="00832381"/>
    <w:rsid w:val="0083269B"/>
    <w:rsid w:val="00833EE5"/>
    <w:rsid w:val="00833F5E"/>
    <w:rsid w:val="00834DAE"/>
    <w:rsid w:val="00835CD4"/>
    <w:rsid w:val="0083669C"/>
    <w:rsid w:val="008371F9"/>
    <w:rsid w:val="00837351"/>
    <w:rsid w:val="008376B7"/>
    <w:rsid w:val="00837BB1"/>
    <w:rsid w:val="00837E33"/>
    <w:rsid w:val="00840022"/>
    <w:rsid w:val="00840402"/>
    <w:rsid w:val="00840F09"/>
    <w:rsid w:val="00841B1D"/>
    <w:rsid w:val="00842316"/>
    <w:rsid w:val="00842C61"/>
    <w:rsid w:val="00843336"/>
    <w:rsid w:val="0084354B"/>
    <w:rsid w:val="00843705"/>
    <w:rsid w:val="00843B40"/>
    <w:rsid w:val="008446DE"/>
    <w:rsid w:val="00845257"/>
    <w:rsid w:val="00847247"/>
    <w:rsid w:val="00850F5D"/>
    <w:rsid w:val="0085153B"/>
    <w:rsid w:val="008518B4"/>
    <w:rsid w:val="00852FCA"/>
    <w:rsid w:val="008538BF"/>
    <w:rsid w:val="0085449A"/>
    <w:rsid w:val="00855CF1"/>
    <w:rsid w:val="00855D86"/>
    <w:rsid w:val="0085681C"/>
    <w:rsid w:val="00856A59"/>
    <w:rsid w:val="00860184"/>
    <w:rsid w:val="00860ECC"/>
    <w:rsid w:val="00861D57"/>
    <w:rsid w:val="00861ED9"/>
    <w:rsid w:val="00862361"/>
    <w:rsid w:val="00862CB5"/>
    <w:rsid w:val="0086401C"/>
    <w:rsid w:val="008640F9"/>
    <w:rsid w:val="00864E80"/>
    <w:rsid w:val="00866E62"/>
    <w:rsid w:val="008677FE"/>
    <w:rsid w:val="0086787A"/>
    <w:rsid w:val="008716CA"/>
    <w:rsid w:val="00871A3D"/>
    <w:rsid w:val="00871FA3"/>
    <w:rsid w:val="00872047"/>
    <w:rsid w:val="0087249F"/>
    <w:rsid w:val="00872C0C"/>
    <w:rsid w:val="00873A8C"/>
    <w:rsid w:val="00873A93"/>
    <w:rsid w:val="00873BC4"/>
    <w:rsid w:val="00874AD1"/>
    <w:rsid w:val="00874E77"/>
    <w:rsid w:val="00875365"/>
    <w:rsid w:val="0087541D"/>
    <w:rsid w:val="00875832"/>
    <w:rsid w:val="008765FC"/>
    <w:rsid w:val="00877054"/>
    <w:rsid w:val="008772E3"/>
    <w:rsid w:val="00877486"/>
    <w:rsid w:val="0087758D"/>
    <w:rsid w:val="00877BC4"/>
    <w:rsid w:val="00880A9E"/>
    <w:rsid w:val="00880D6F"/>
    <w:rsid w:val="00881099"/>
    <w:rsid w:val="00881485"/>
    <w:rsid w:val="00881CA6"/>
    <w:rsid w:val="00881EEC"/>
    <w:rsid w:val="008822B4"/>
    <w:rsid w:val="00882EDF"/>
    <w:rsid w:val="008835D0"/>
    <w:rsid w:val="00883723"/>
    <w:rsid w:val="008842C1"/>
    <w:rsid w:val="00884784"/>
    <w:rsid w:val="00884FE0"/>
    <w:rsid w:val="00885F67"/>
    <w:rsid w:val="0088713E"/>
    <w:rsid w:val="00887388"/>
    <w:rsid w:val="008876A1"/>
    <w:rsid w:val="00887BF1"/>
    <w:rsid w:val="008903AE"/>
    <w:rsid w:val="00890D7F"/>
    <w:rsid w:val="00891393"/>
    <w:rsid w:val="00891CCB"/>
    <w:rsid w:val="008929D1"/>
    <w:rsid w:val="00892EF8"/>
    <w:rsid w:val="00893197"/>
    <w:rsid w:val="00893DBF"/>
    <w:rsid w:val="00895A0D"/>
    <w:rsid w:val="00895E5D"/>
    <w:rsid w:val="00896E44"/>
    <w:rsid w:val="008A026C"/>
    <w:rsid w:val="008A0648"/>
    <w:rsid w:val="008A18C9"/>
    <w:rsid w:val="008A2953"/>
    <w:rsid w:val="008A3312"/>
    <w:rsid w:val="008A398D"/>
    <w:rsid w:val="008A4260"/>
    <w:rsid w:val="008A47D5"/>
    <w:rsid w:val="008A4B3A"/>
    <w:rsid w:val="008A4D2F"/>
    <w:rsid w:val="008A4E83"/>
    <w:rsid w:val="008A60FF"/>
    <w:rsid w:val="008A6641"/>
    <w:rsid w:val="008A670B"/>
    <w:rsid w:val="008A6942"/>
    <w:rsid w:val="008A6EE8"/>
    <w:rsid w:val="008A7736"/>
    <w:rsid w:val="008B0D19"/>
    <w:rsid w:val="008B10D5"/>
    <w:rsid w:val="008B2920"/>
    <w:rsid w:val="008B2980"/>
    <w:rsid w:val="008B3843"/>
    <w:rsid w:val="008B465B"/>
    <w:rsid w:val="008B494B"/>
    <w:rsid w:val="008B4E1E"/>
    <w:rsid w:val="008B55C8"/>
    <w:rsid w:val="008B6030"/>
    <w:rsid w:val="008B693A"/>
    <w:rsid w:val="008C07CB"/>
    <w:rsid w:val="008C1823"/>
    <w:rsid w:val="008C1900"/>
    <w:rsid w:val="008C2C8B"/>
    <w:rsid w:val="008C3DBA"/>
    <w:rsid w:val="008C3FDD"/>
    <w:rsid w:val="008C4B77"/>
    <w:rsid w:val="008C5526"/>
    <w:rsid w:val="008C5D63"/>
    <w:rsid w:val="008C7A40"/>
    <w:rsid w:val="008D04AA"/>
    <w:rsid w:val="008D0868"/>
    <w:rsid w:val="008D0F14"/>
    <w:rsid w:val="008D1175"/>
    <w:rsid w:val="008D324A"/>
    <w:rsid w:val="008D5A50"/>
    <w:rsid w:val="008D5BAB"/>
    <w:rsid w:val="008D679E"/>
    <w:rsid w:val="008D6BB4"/>
    <w:rsid w:val="008D701D"/>
    <w:rsid w:val="008D761E"/>
    <w:rsid w:val="008E0543"/>
    <w:rsid w:val="008E1091"/>
    <w:rsid w:val="008E158C"/>
    <w:rsid w:val="008E1990"/>
    <w:rsid w:val="008E1CBB"/>
    <w:rsid w:val="008E1EB9"/>
    <w:rsid w:val="008E4608"/>
    <w:rsid w:val="008E4EE7"/>
    <w:rsid w:val="008E5A02"/>
    <w:rsid w:val="008E67AE"/>
    <w:rsid w:val="008E686B"/>
    <w:rsid w:val="008E79FA"/>
    <w:rsid w:val="008F00D6"/>
    <w:rsid w:val="008F030E"/>
    <w:rsid w:val="008F090F"/>
    <w:rsid w:val="008F2B67"/>
    <w:rsid w:val="008F3007"/>
    <w:rsid w:val="008F301F"/>
    <w:rsid w:val="008F334F"/>
    <w:rsid w:val="008F3F16"/>
    <w:rsid w:val="008F42D6"/>
    <w:rsid w:val="008F55A4"/>
    <w:rsid w:val="008F594B"/>
    <w:rsid w:val="008F6B64"/>
    <w:rsid w:val="008F7548"/>
    <w:rsid w:val="009010ED"/>
    <w:rsid w:val="00901A1C"/>
    <w:rsid w:val="00902BAE"/>
    <w:rsid w:val="00902F8A"/>
    <w:rsid w:val="00903054"/>
    <w:rsid w:val="009036A5"/>
    <w:rsid w:val="009038A9"/>
    <w:rsid w:val="00904908"/>
    <w:rsid w:val="00905231"/>
    <w:rsid w:val="009056AA"/>
    <w:rsid w:val="00905D99"/>
    <w:rsid w:val="00906007"/>
    <w:rsid w:val="00906340"/>
    <w:rsid w:val="00907012"/>
    <w:rsid w:val="009078A9"/>
    <w:rsid w:val="00907CE5"/>
    <w:rsid w:val="009103AF"/>
    <w:rsid w:val="009112F8"/>
    <w:rsid w:val="00911B55"/>
    <w:rsid w:val="00911BB3"/>
    <w:rsid w:val="00912BD8"/>
    <w:rsid w:val="00912D18"/>
    <w:rsid w:val="0091365E"/>
    <w:rsid w:val="00916808"/>
    <w:rsid w:val="009170D7"/>
    <w:rsid w:val="00917BD8"/>
    <w:rsid w:val="00917CE1"/>
    <w:rsid w:val="00917FC7"/>
    <w:rsid w:val="0092003A"/>
    <w:rsid w:val="009203D3"/>
    <w:rsid w:val="00921C98"/>
    <w:rsid w:val="009229EE"/>
    <w:rsid w:val="00922E2C"/>
    <w:rsid w:val="0092441A"/>
    <w:rsid w:val="0092453B"/>
    <w:rsid w:val="009247D3"/>
    <w:rsid w:val="0092530B"/>
    <w:rsid w:val="0092530C"/>
    <w:rsid w:val="00926691"/>
    <w:rsid w:val="00931E59"/>
    <w:rsid w:val="00931FC9"/>
    <w:rsid w:val="009322F2"/>
    <w:rsid w:val="00933BB5"/>
    <w:rsid w:val="00934575"/>
    <w:rsid w:val="009346E6"/>
    <w:rsid w:val="00936160"/>
    <w:rsid w:val="0093725F"/>
    <w:rsid w:val="009372DA"/>
    <w:rsid w:val="00937E33"/>
    <w:rsid w:val="0094081B"/>
    <w:rsid w:val="00941224"/>
    <w:rsid w:val="009446EA"/>
    <w:rsid w:val="00944728"/>
    <w:rsid w:val="00945827"/>
    <w:rsid w:val="00946343"/>
    <w:rsid w:val="00946AE7"/>
    <w:rsid w:val="00947445"/>
    <w:rsid w:val="00947ABA"/>
    <w:rsid w:val="009502CE"/>
    <w:rsid w:val="009504CA"/>
    <w:rsid w:val="00950D60"/>
    <w:rsid w:val="00951173"/>
    <w:rsid w:val="009512F2"/>
    <w:rsid w:val="0095220B"/>
    <w:rsid w:val="00952316"/>
    <w:rsid w:val="009527DD"/>
    <w:rsid w:val="00952B7C"/>
    <w:rsid w:val="00954215"/>
    <w:rsid w:val="00954A84"/>
    <w:rsid w:val="0095646C"/>
    <w:rsid w:val="009564A8"/>
    <w:rsid w:val="009568A6"/>
    <w:rsid w:val="009571B6"/>
    <w:rsid w:val="0096225A"/>
    <w:rsid w:val="00962784"/>
    <w:rsid w:val="0096278F"/>
    <w:rsid w:val="009628E4"/>
    <w:rsid w:val="00962CE3"/>
    <w:rsid w:val="009630A5"/>
    <w:rsid w:val="00964689"/>
    <w:rsid w:val="00965349"/>
    <w:rsid w:val="00965BE4"/>
    <w:rsid w:val="00966687"/>
    <w:rsid w:val="009674A9"/>
    <w:rsid w:val="00967D6D"/>
    <w:rsid w:val="00970EEE"/>
    <w:rsid w:val="00972D70"/>
    <w:rsid w:val="009731A8"/>
    <w:rsid w:val="00973789"/>
    <w:rsid w:val="009738A2"/>
    <w:rsid w:val="00973B24"/>
    <w:rsid w:val="00973DE0"/>
    <w:rsid w:val="00974A42"/>
    <w:rsid w:val="00974AF6"/>
    <w:rsid w:val="00975CC7"/>
    <w:rsid w:val="00975FD8"/>
    <w:rsid w:val="009767A8"/>
    <w:rsid w:val="00976F41"/>
    <w:rsid w:val="009779B9"/>
    <w:rsid w:val="00977E64"/>
    <w:rsid w:val="00980278"/>
    <w:rsid w:val="00980425"/>
    <w:rsid w:val="0098068D"/>
    <w:rsid w:val="009824CA"/>
    <w:rsid w:val="00982995"/>
    <w:rsid w:val="009829EC"/>
    <w:rsid w:val="009836D0"/>
    <w:rsid w:val="00983E39"/>
    <w:rsid w:val="00984256"/>
    <w:rsid w:val="0098478E"/>
    <w:rsid w:val="0098598C"/>
    <w:rsid w:val="00985B18"/>
    <w:rsid w:val="00986810"/>
    <w:rsid w:val="00986FF8"/>
    <w:rsid w:val="00987209"/>
    <w:rsid w:val="00987A99"/>
    <w:rsid w:val="00990DD9"/>
    <w:rsid w:val="0099106A"/>
    <w:rsid w:val="00991371"/>
    <w:rsid w:val="00991E12"/>
    <w:rsid w:val="00992D1F"/>
    <w:rsid w:val="009933EE"/>
    <w:rsid w:val="00993AA0"/>
    <w:rsid w:val="00993F14"/>
    <w:rsid w:val="00993F2B"/>
    <w:rsid w:val="00994D5A"/>
    <w:rsid w:val="00995128"/>
    <w:rsid w:val="0099527E"/>
    <w:rsid w:val="00995713"/>
    <w:rsid w:val="00996D1C"/>
    <w:rsid w:val="009977A2"/>
    <w:rsid w:val="009A067C"/>
    <w:rsid w:val="009A12D3"/>
    <w:rsid w:val="009A15C4"/>
    <w:rsid w:val="009A15F2"/>
    <w:rsid w:val="009A20C6"/>
    <w:rsid w:val="009A3740"/>
    <w:rsid w:val="009A3C26"/>
    <w:rsid w:val="009A4121"/>
    <w:rsid w:val="009A4306"/>
    <w:rsid w:val="009A4D77"/>
    <w:rsid w:val="009A546A"/>
    <w:rsid w:val="009B0239"/>
    <w:rsid w:val="009B245D"/>
    <w:rsid w:val="009B29EC"/>
    <w:rsid w:val="009B2B3B"/>
    <w:rsid w:val="009B40B4"/>
    <w:rsid w:val="009B4837"/>
    <w:rsid w:val="009B6FA2"/>
    <w:rsid w:val="009B77EB"/>
    <w:rsid w:val="009B78C4"/>
    <w:rsid w:val="009B7F8D"/>
    <w:rsid w:val="009C09A4"/>
    <w:rsid w:val="009C0D2C"/>
    <w:rsid w:val="009C2739"/>
    <w:rsid w:val="009C2DD9"/>
    <w:rsid w:val="009C3484"/>
    <w:rsid w:val="009C3A0D"/>
    <w:rsid w:val="009C43E2"/>
    <w:rsid w:val="009C4498"/>
    <w:rsid w:val="009C4794"/>
    <w:rsid w:val="009C50BB"/>
    <w:rsid w:val="009C614B"/>
    <w:rsid w:val="009C6193"/>
    <w:rsid w:val="009C6B5D"/>
    <w:rsid w:val="009C6E44"/>
    <w:rsid w:val="009C7129"/>
    <w:rsid w:val="009C75B3"/>
    <w:rsid w:val="009D0202"/>
    <w:rsid w:val="009D0769"/>
    <w:rsid w:val="009D0807"/>
    <w:rsid w:val="009D0D46"/>
    <w:rsid w:val="009D0F6C"/>
    <w:rsid w:val="009D1438"/>
    <w:rsid w:val="009D1440"/>
    <w:rsid w:val="009D15E4"/>
    <w:rsid w:val="009D17C2"/>
    <w:rsid w:val="009D1CA3"/>
    <w:rsid w:val="009D26AB"/>
    <w:rsid w:val="009D3B3F"/>
    <w:rsid w:val="009D44C4"/>
    <w:rsid w:val="009D45C5"/>
    <w:rsid w:val="009D485E"/>
    <w:rsid w:val="009D6FA5"/>
    <w:rsid w:val="009E0C5F"/>
    <w:rsid w:val="009E18FA"/>
    <w:rsid w:val="009E1DE1"/>
    <w:rsid w:val="009E2872"/>
    <w:rsid w:val="009E44E9"/>
    <w:rsid w:val="009E4A14"/>
    <w:rsid w:val="009E75E2"/>
    <w:rsid w:val="009F0D5B"/>
    <w:rsid w:val="009F1509"/>
    <w:rsid w:val="009F1609"/>
    <w:rsid w:val="009F1A2B"/>
    <w:rsid w:val="009F307D"/>
    <w:rsid w:val="009F34AE"/>
    <w:rsid w:val="009F4116"/>
    <w:rsid w:val="009F451D"/>
    <w:rsid w:val="009F5B4F"/>
    <w:rsid w:val="009F67ED"/>
    <w:rsid w:val="009F7279"/>
    <w:rsid w:val="009F7668"/>
    <w:rsid w:val="00A0022B"/>
    <w:rsid w:val="00A00E1C"/>
    <w:rsid w:val="00A022DA"/>
    <w:rsid w:val="00A02D0F"/>
    <w:rsid w:val="00A04D16"/>
    <w:rsid w:val="00A04D7F"/>
    <w:rsid w:val="00A05076"/>
    <w:rsid w:val="00A05627"/>
    <w:rsid w:val="00A0774C"/>
    <w:rsid w:val="00A109F3"/>
    <w:rsid w:val="00A11887"/>
    <w:rsid w:val="00A11BF8"/>
    <w:rsid w:val="00A12A90"/>
    <w:rsid w:val="00A1383E"/>
    <w:rsid w:val="00A13FEB"/>
    <w:rsid w:val="00A146D4"/>
    <w:rsid w:val="00A160EC"/>
    <w:rsid w:val="00A16523"/>
    <w:rsid w:val="00A17773"/>
    <w:rsid w:val="00A179FA"/>
    <w:rsid w:val="00A207CA"/>
    <w:rsid w:val="00A21216"/>
    <w:rsid w:val="00A2219F"/>
    <w:rsid w:val="00A22C8E"/>
    <w:rsid w:val="00A22D01"/>
    <w:rsid w:val="00A232AC"/>
    <w:rsid w:val="00A23609"/>
    <w:rsid w:val="00A23A92"/>
    <w:rsid w:val="00A2458C"/>
    <w:rsid w:val="00A252F2"/>
    <w:rsid w:val="00A25B6B"/>
    <w:rsid w:val="00A26BD0"/>
    <w:rsid w:val="00A2781F"/>
    <w:rsid w:val="00A30537"/>
    <w:rsid w:val="00A31043"/>
    <w:rsid w:val="00A315EC"/>
    <w:rsid w:val="00A31DEB"/>
    <w:rsid w:val="00A31E66"/>
    <w:rsid w:val="00A328DA"/>
    <w:rsid w:val="00A32F12"/>
    <w:rsid w:val="00A335A3"/>
    <w:rsid w:val="00A33CBC"/>
    <w:rsid w:val="00A33E4A"/>
    <w:rsid w:val="00A341B2"/>
    <w:rsid w:val="00A34375"/>
    <w:rsid w:val="00A34A3D"/>
    <w:rsid w:val="00A368E9"/>
    <w:rsid w:val="00A36FE2"/>
    <w:rsid w:val="00A371FA"/>
    <w:rsid w:val="00A37485"/>
    <w:rsid w:val="00A3794F"/>
    <w:rsid w:val="00A37A66"/>
    <w:rsid w:val="00A37D37"/>
    <w:rsid w:val="00A37F65"/>
    <w:rsid w:val="00A405B3"/>
    <w:rsid w:val="00A40AD6"/>
    <w:rsid w:val="00A41899"/>
    <w:rsid w:val="00A41CE8"/>
    <w:rsid w:val="00A41F75"/>
    <w:rsid w:val="00A42720"/>
    <w:rsid w:val="00A43EF7"/>
    <w:rsid w:val="00A44E40"/>
    <w:rsid w:val="00A4626E"/>
    <w:rsid w:val="00A471C4"/>
    <w:rsid w:val="00A47A1D"/>
    <w:rsid w:val="00A47A54"/>
    <w:rsid w:val="00A50A30"/>
    <w:rsid w:val="00A50A48"/>
    <w:rsid w:val="00A50B02"/>
    <w:rsid w:val="00A51082"/>
    <w:rsid w:val="00A510F7"/>
    <w:rsid w:val="00A5140F"/>
    <w:rsid w:val="00A51870"/>
    <w:rsid w:val="00A518F7"/>
    <w:rsid w:val="00A51BFD"/>
    <w:rsid w:val="00A51C5A"/>
    <w:rsid w:val="00A51FC5"/>
    <w:rsid w:val="00A52512"/>
    <w:rsid w:val="00A53324"/>
    <w:rsid w:val="00A53338"/>
    <w:rsid w:val="00A545D0"/>
    <w:rsid w:val="00A552DE"/>
    <w:rsid w:val="00A559C4"/>
    <w:rsid w:val="00A55F99"/>
    <w:rsid w:val="00A564F4"/>
    <w:rsid w:val="00A5697C"/>
    <w:rsid w:val="00A56E7A"/>
    <w:rsid w:val="00A57F3D"/>
    <w:rsid w:val="00A60EBA"/>
    <w:rsid w:val="00A6130F"/>
    <w:rsid w:val="00A61895"/>
    <w:rsid w:val="00A6241F"/>
    <w:rsid w:val="00A62F70"/>
    <w:rsid w:val="00A630DA"/>
    <w:rsid w:val="00A63D53"/>
    <w:rsid w:val="00A6443F"/>
    <w:rsid w:val="00A6611E"/>
    <w:rsid w:val="00A66259"/>
    <w:rsid w:val="00A66B32"/>
    <w:rsid w:val="00A6754A"/>
    <w:rsid w:val="00A67623"/>
    <w:rsid w:val="00A70256"/>
    <w:rsid w:val="00A70D7D"/>
    <w:rsid w:val="00A7142C"/>
    <w:rsid w:val="00A72042"/>
    <w:rsid w:val="00A72270"/>
    <w:rsid w:val="00A725D8"/>
    <w:rsid w:val="00A7299D"/>
    <w:rsid w:val="00A73098"/>
    <w:rsid w:val="00A734CC"/>
    <w:rsid w:val="00A73BCB"/>
    <w:rsid w:val="00A741C2"/>
    <w:rsid w:val="00A7437D"/>
    <w:rsid w:val="00A74895"/>
    <w:rsid w:val="00A7524B"/>
    <w:rsid w:val="00A81B80"/>
    <w:rsid w:val="00A81B88"/>
    <w:rsid w:val="00A81FEC"/>
    <w:rsid w:val="00A83127"/>
    <w:rsid w:val="00A846F3"/>
    <w:rsid w:val="00A84E99"/>
    <w:rsid w:val="00A86177"/>
    <w:rsid w:val="00A864DE"/>
    <w:rsid w:val="00A8779D"/>
    <w:rsid w:val="00A8794E"/>
    <w:rsid w:val="00A91818"/>
    <w:rsid w:val="00A930E9"/>
    <w:rsid w:val="00A94B7B"/>
    <w:rsid w:val="00A9571F"/>
    <w:rsid w:val="00A95A5B"/>
    <w:rsid w:val="00A96360"/>
    <w:rsid w:val="00A96EEE"/>
    <w:rsid w:val="00A9778A"/>
    <w:rsid w:val="00A97967"/>
    <w:rsid w:val="00AA10C3"/>
    <w:rsid w:val="00AA1951"/>
    <w:rsid w:val="00AA23D0"/>
    <w:rsid w:val="00AA264F"/>
    <w:rsid w:val="00AA26F6"/>
    <w:rsid w:val="00AA3E65"/>
    <w:rsid w:val="00AA431D"/>
    <w:rsid w:val="00AA6847"/>
    <w:rsid w:val="00AA7182"/>
    <w:rsid w:val="00AA729C"/>
    <w:rsid w:val="00AB027A"/>
    <w:rsid w:val="00AB1143"/>
    <w:rsid w:val="00AB1A8D"/>
    <w:rsid w:val="00AB1DAE"/>
    <w:rsid w:val="00AB2514"/>
    <w:rsid w:val="00AB265D"/>
    <w:rsid w:val="00AB2CAA"/>
    <w:rsid w:val="00AB465B"/>
    <w:rsid w:val="00AB4EF1"/>
    <w:rsid w:val="00AB51AA"/>
    <w:rsid w:val="00AB5549"/>
    <w:rsid w:val="00AB6015"/>
    <w:rsid w:val="00AB63F6"/>
    <w:rsid w:val="00AB6A6C"/>
    <w:rsid w:val="00AB6DF8"/>
    <w:rsid w:val="00AB7ACC"/>
    <w:rsid w:val="00AC0135"/>
    <w:rsid w:val="00AC0400"/>
    <w:rsid w:val="00AC1057"/>
    <w:rsid w:val="00AC1ECA"/>
    <w:rsid w:val="00AC2ABA"/>
    <w:rsid w:val="00AC2D8A"/>
    <w:rsid w:val="00AC2DEC"/>
    <w:rsid w:val="00AC3467"/>
    <w:rsid w:val="00AC3BC2"/>
    <w:rsid w:val="00AC4104"/>
    <w:rsid w:val="00AC5521"/>
    <w:rsid w:val="00AC5F5B"/>
    <w:rsid w:val="00AC6D46"/>
    <w:rsid w:val="00AC7214"/>
    <w:rsid w:val="00AC7AC7"/>
    <w:rsid w:val="00AD058B"/>
    <w:rsid w:val="00AD08AA"/>
    <w:rsid w:val="00AD0FDB"/>
    <w:rsid w:val="00AD30CC"/>
    <w:rsid w:val="00AD3DB5"/>
    <w:rsid w:val="00AD568E"/>
    <w:rsid w:val="00AD5F6E"/>
    <w:rsid w:val="00AD5F7B"/>
    <w:rsid w:val="00AD6148"/>
    <w:rsid w:val="00AD6CA7"/>
    <w:rsid w:val="00AD7755"/>
    <w:rsid w:val="00AE0192"/>
    <w:rsid w:val="00AE03B7"/>
    <w:rsid w:val="00AE057A"/>
    <w:rsid w:val="00AE18B3"/>
    <w:rsid w:val="00AE1D9F"/>
    <w:rsid w:val="00AE22AA"/>
    <w:rsid w:val="00AE2D81"/>
    <w:rsid w:val="00AE37BC"/>
    <w:rsid w:val="00AE3A62"/>
    <w:rsid w:val="00AE4511"/>
    <w:rsid w:val="00AE57DB"/>
    <w:rsid w:val="00AE5A86"/>
    <w:rsid w:val="00AE5D5E"/>
    <w:rsid w:val="00AE5FB0"/>
    <w:rsid w:val="00AE616A"/>
    <w:rsid w:val="00AE619F"/>
    <w:rsid w:val="00AE64B0"/>
    <w:rsid w:val="00AE6811"/>
    <w:rsid w:val="00AE68E5"/>
    <w:rsid w:val="00AE7509"/>
    <w:rsid w:val="00AE7B41"/>
    <w:rsid w:val="00AE7B8A"/>
    <w:rsid w:val="00AE7D0F"/>
    <w:rsid w:val="00AF05EB"/>
    <w:rsid w:val="00AF0E2B"/>
    <w:rsid w:val="00AF1310"/>
    <w:rsid w:val="00AF1992"/>
    <w:rsid w:val="00AF1F04"/>
    <w:rsid w:val="00AF1F75"/>
    <w:rsid w:val="00AF3326"/>
    <w:rsid w:val="00AF337A"/>
    <w:rsid w:val="00AF33C9"/>
    <w:rsid w:val="00AF3E30"/>
    <w:rsid w:val="00AF4FBA"/>
    <w:rsid w:val="00AF5631"/>
    <w:rsid w:val="00AF5A84"/>
    <w:rsid w:val="00AF744F"/>
    <w:rsid w:val="00AF75BE"/>
    <w:rsid w:val="00AF78AE"/>
    <w:rsid w:val="00B009C4"/>
    <w:rsid w:val="00B00C96"/>
    <w:rsid w:val="00B00F3B"/>
    <w:rsid w:val="00B00F87"/>
    <w:rsid w:val="00B01DB5"/>
    <w:rsid w:val="00B0325B"/>
    <w:rsid w:val="00B0543B"/>
    <w:rsid w:val="00B058D3"/>
    <w:rsid w:val="00B062A3"/>
    <w:rsid w:val="00B065D2"/>
    <w:rsid w:val="00B065EC"/>
    <w:rsid w:val="00B10EBC"/>
    <w:rsid w:val="00B11A88"/>
    <w:rsid w:val="00B12C3B"/>
    <w:rsid w:val="00B12CB3"/>
    <w:rsid w:val="00B12EF7"/>
    <w:rsid w:val="00B133B2"/>
    <w:rsid w:val="00B13494"/>
    <w:rsid w:val="00B13F33"/>
    <w:rsid w:val="00B14D91"/>
    <w:rsid w:val="00B161D4"/>
    <w:rsid w:val="00B17032"/>
    <w:rsid w:val="00B17653"/>
    <w:rsid w:val="00B202C2"/>
    <w:rsid w:val="00B202F1"/>
    <w:rsid w:val="00B205A5"/>
    <w:rsid w:val="00B2075D"/>
    <w:rsid w:val="00B2087B"/>
    <w:rsid w:val="00B20CE6"/>
    <w:rsid w:val="00B212A1"/>
    <w:rsid w:val="00B2265E"/>
    <w:rsid w:val="00B2453B"/>
    <w:rsid w:val="00B2681C"/>
    <w:rsid w:val="00B325F5"/>
    <w:rsid w:val="00B32D75"/>
    <w:rsid w:val="00B3305C"/>
    <w:rsid w:val="00B3361F"/>
    <w:rsid w:val="00B339CD"/>
    <w:rsid w:val="00B342AC"/>
    <w:rsid w:val="00B37BFE"/>
    <w:rsid w:val="00B410F3"/>
    <w:rsid w:val="00B42107"/>
    <w:rsid w:val="00B42710"/>
    <w:rsid w:val="00B4397A"/>
    <w:rsid w:val="00B46116"/>
    <w:rsid w:val="00B46CEC"/>
    <w:rsid w:val="00B47B13"/>
    <w:rsid w:val="00B505B9"/>
    <w:rsid w:val="00B50B42"/>
    <w:rsid w:val="00B51895"/>
    <w:rsid w:val="00B5347C"/>
    <w:rsid w:val="00B53B8E"/>
    <w:rsid w:val="00B558CE"/>
    <w:rsid w:val="00B57CE8"/>
    <w:rsid w:val="00B57D84"/>
    <w:rsid w:val="00B57E0F"/>
    <w:rsid w:val="00B600CB"/>
    <w:rsid w:val="00B608DB"/>
    <w:rsid w:val="00B60F97"/>
    <w:rsid w:val="00B60FD5"/>
    <w:rsid w:val="00B60FEE"/>
    <w:rsid w:val="00B61101"/>
    <w:rsid w:val="00B613C1"/>
    <w:rsid w:val="00B6164F"/>
    <w:rsid w:val="00B61BF5"/>
    <w:rsid w:val="00B61D56"/>
    <w:rsid w:val="00B62E12"/>
    <w:rsid w:val="00B6315E"/>
    <w:rsid w:val="00B63E3D"/>
    <w:rsid w:val="00B64CB1"/>
    <w:rsid w:val="00B656AE"/>
    <w:rsid w:val="00B65AFC"/>
    <w:rsid w:val="00B65B07"/>
    <w:rsid w:val="00B6601B"/>
    <w:rsid w:val="00B66AE2"/>
    <w:rsid w:val="00B66CC5"/>
    <w:rsid w:val="00B67901"/>
    <w:rsid w:val="00B70190"/>
    <w:rsid w:val="00B7077E"/>
    <w:rsid w:val="00B70BDF"/>
    <w:rsid w:val="00B712A8"/>
    <w:rsid w:val="00B71576"/>
    <w:rsid w:val="00B71B93"/>
    <w:rsid w:val="00B71CD5"/>
    <w:rsid w:val="00B71D72"/>
    <w:rsid w:val="00B724CF"/>
    <w:rsid w:val="00B7271E"/>
    <w:rsid w:val="00B729F0"/>
    <w:rsid w:val="00B72B2A"/>
    <w:rsid w:val="00B73C34"/>
    <w:rsid w:val="00B73C8D"/>
    <w:rsid w:val="00B74BAB"/>
    <w:rsid w:val="00B7692A"/>
    <w:rsid w:val="00B7737D"/>
    <w:rsid w:val="00B774A4"/>
    <w:rsid w:val="00B77ECD"/>
    <w:rsid w:val="00B8007B"/>
    <w:rsid w:val="00B80FAF"/>
    <w:rsid w:val="00B81D33"/>
    <w:rsid w:val="00B81E77"/>
    <w:rsid w:val="00B8245C"/>
    <w:rsid w:val="00B82DCC"/>
    <w:rsid w:val="00B82F27"/>
    <w:rsid w:val="00B836ED"/>
    <w:rsid w:val="00B848C9"/>
    <w:rsid w:val="00B85763"/>
    <w:rsid w:val="00B85BBA"/>
    <w:rsid w:val="00B85D36"/>
    <w:rsid w:val="00B8633E"/>
    <w:rsid w:val="00B866A5"/>
    <w:rsid w:val="00B91166"/>
    <w:rsid w:val="00B923C4"/>
    <w:rsid w:val="00B9250A"/>
    <w:rsid w:val="00B93A21"/>
    <w:rsid w:val="00B93E09"/>
    <w:rsid w:val="00B93EE0"/>
    <w:rsid w:val="00B95C91"/>
    <w:rsid w:val="00B96BFE"/>
    <w:rsid w:val="00B9710D"/>
    <w:rsid w:val="00B97AD1"/>
    <w:rsid w:val="00B97AF8"/>
    <w:rsid w:val="00B97EF1"/>
    <w:rsid w:val="00BA0940"/>
    <w:rsid w:val="00BA0FBC"/>
    <w:rsid w:val="00BA1063"/>
    <w:rsid w:val="00BA21F4"/>
    <w:rsid w:val="00BA267A"/>
    <w:rsid w:val="00BA2F67"/>
    <w:rsid w:val="00BA3A0E"/>
    <w:rsid w:val="00BA3D0B"/>
    <w:rsid w:val="00BA5A0C"/>
    <w:rsid w:val="00BA5E12"/>
    <w:rsid w:val="00BB0244"/>
    <w:rsid w:val="00BB0784"/>
    <w:rsid w:val="00BB07D8"/>
    <w:rsid w:val="00BB1A6F"/>
    <w:rsid w:val="00BB308A"/>
    <w:rsid w:val="00BB3128"/>
    <w:rsid w:val="00BB3744"/>
    <w:rsid w:val="00BB3C1A"/>
    <w:rsid w:val="00BB4764"/>
    <w:rsid w:val="00BB4E61"/>
    <w:rsid w:val="00BB53C4"/>
    <w:rsid w:val="00BB669C"/>
    <w:rsid w:val="00BB69E5"/>
    <w:rsid w:val="00BB6A0E"/>
    <w:rsid w:val="00BB6B48"/>
    <w:rsid w:val="00BB7B93"/>
    <w:rsid w:val="00BB7E03"/>
    <w:rsid w:val="00BC0058"/>
    <w:rsid w:val="00BC0770"/>
    <w:rsid w:val="00BC0C41"/>
    <w:rsid w:val="00BC0DC6"/>
    <w:rsid w:val="00BC0E07"/>
    <w:rsid w:val="00BC2FD9"/>
    <w:rsid w:val="00BC44C1"/>
    <w:rsid w:val="00BC46E1"/>
    <w:rsid w:val="00BC5050"/>
    <w:rsid w:val="00BC5ECA"/>
    <w:rsid w:val="00BC6B61"/>
    <w:rsid w:val="00BD0FF8"/>
    <w:rsid w:val="00BD123B"/>
    <w:rsid w:val="00BD1628"/>
    <w:rsid w:val="00BD215F"/>
    <w:rsid w:val="00BD298A"/>
    <w:rsid w:val="00BD33B2"/>
    <w:rsid w:val="00BD4462"/>
    <w:rsid w:val="00BD55F2"/>
    <w:rsid w:val="00BD665C"/>
    <w:rsid w:val="00BD7C2A"/>
    <w:rsid w:val="00BD7DAB"/>
    <w:rsid w:val="00BE1A0A"/>
    <w:rsid w:val="00BE2289"/>
    <w:rsid w:val="00BE25BC"/>
    <w:rsid w:val="00BE3569"/>
    <w:rsid w:val="00BE3757"/>
    <w:rsid w:val="00BE389E"/>
    <w:rsid w:val="00BE3956"/>
    <w:rsid w:val="00BE398D"/>
    <w:rsid w:val="00BE3D38"/>
    <w:rsid w:val="00BE447E"/>
    <w:rsid w:val="00BE44A7"/>
    <w:rsid w:val="00BE5030"/>
    <w:rsid w:val="00BE66B6"/>
    <w:rsid w:val="00BE77AD"/>
    <w:rsid w:val="00BE7E89"/>
    <w:rsid w:val="00BF0BE6"/>
    <w:rsid w:val="00BF16BB"/>
    <w:rsid w:val="00BF216C"/>
    <w:rsid w:val="00BF26A0"/>
    <w:rsid w:val="00BF2C7B"/>
    <w:rsid w:val="00BF3030"/>
    <w:rsid w:val="00BF5286"/>
    <w:rsid w:val="00BF600A"/>
    <w:rsid w:val="00BF7700"/>
    <w:rsid w:val="00BF7D03"/>
    <w:rsid w:val="00C01594"/>
    <w:rsid w:val="00C01DF6"/>
    <w:rsid w:val="00C025FC"/>
    <w:rsid w:val="00C02C22"/>
    <w:rsid w:val="00C02DB8"/>
    <w:rsid w:val="00C02FA8"/>
    <w:rsid w:val="00C037F6"/>
    <w:rsid w:val="00C0397A"/>
    <w:rsid w:val="00C0411A"/>
    <w:rsid w:val="00C0469F"/>
    <w:rsid w:val="00C04EB8"/>
    <w:rsid w:val="00C0522E"/>
    <w:rsid w:val="00C053D5"/>
    <w:rsid w:val="00C05598"/>
    <w:rsid w:val="00C056A1"/>
    <w:rsid w:val="00C06B4F"/>
    <w:rsid w:val="00C06ECE"/>
    <w:rsid w:val="00C10261"/>
    <w:rsid w:val="00C10A32"/>
    <w:rsid w:val="00C11539"/>
    <w:rsid w:val="00C1271B"/>
    <w:rsid w:val="00C13475"/>
    <w:rsid w:val="00C134BF"/>
    <w:rsid w:val="00C13585"/>
    <w:rsid w:val="00C13880"/>
    <w:rsid w:val="00C138C6"/>
    <w:rsid w:val="00C15686"/>
    <w:rsid w:val="00C167C0"/>
    <w:rsid w:val="00C171F8"/>
    <w:rsid w:val="00C17342"/>
    <w:rsid w:val="00C20C78"/>
    <w:rsid w:val="00C215D0"/>
    <w:rsid w:val="00C21E73"/>
    <w:rsid w:val="00C22463"/>
    <w:rsid w:val="00C232F1"/>
    <w:rsid w:val="00C23C48"/>
    <w:rsid w:val="00C251CA"/>
    <w:rsid w:val="00C2566D"/>
    <w:rsid w:val="00C257A7"/>
    <w:rsid w:val="00C25FAD"/>
    <w:rsid w:val="00C2617F"/>
    <w:rsid w:val="00C26E79"/>
    <w:rsid w:val="00C26F0D"/>
    <w:rsid w:val="00C2745B"/>
    <w:rsid w:val="00C27490"/>
    <w:rsid w:val="00C30137"/>
    <w:rsid w:val="00C3096D"/>
    <w:rsid w:val="00C3117C"/>
    <w:rsid w:val="00C311DA"/>
    <w:rsid w:val="00C31EF7"/>
    <w:rsid w:val="00C31F5B"/>
    <w:rsid w:val="00C32284"/>
    <w:rsid w:val="00C328DB"/>
    <w:rsid w:val="00C32AC2"/>
    <w:rsid w:val="00C33BE7"/>
    <w:rsid w:val="00C33FD7"/>
    <w:rsid w:val="00C344E4"/>
    <w:rsid w:val="00C347EF"/>
    <w:rsid w:val="00C359D2"/>
    <w:rsid w:val="00C367C6"/>
    <w:rsid w:val="00C3696D"/>
    <w:rsid w:val="00C37289"/>
    <w:rsid w:val="00C374A8"/>
    <w:rsid w:val="00C400AA"/>
    <w:rsid w:val="00C40D1F"/>
    <w:rsid w:val="00C422E6"/>
    <w:rsid w:val="00C4248C"/>
    <w:rsid w:val="00C42ED0"/>
    <w:rsid w:val="00C43EF2"/>
    <w:rsid w:val="00C4406B"/>
    <w:rsid w:val="00C44D97"/>
    <w:rsid w:val="00C46A66"/>
    <w:rsid w:val="00C473A2"/>
    <w:rsid w:val="00C47A85"/>
    <w:rsid w:val="00C50936"/>
    <w:rsid w:val="00C511E0"/>
    <w:rsid w:val="00C516E6"/>
    <w:rsid w:val="00C51C84"/>
    <w:rsid w:val="00C51E17"/>
    <w:rsid w:val="00C51E78"/>
    <w:rsid w:val="00C52045"/>
    <w:rsid w:val="00C537E9"/>
    <w:rsid w:val="00C53A87"/>
    <w:rsid w:val="00C543CC"/>
    <w:rsid w:val="00C543DB"/>
    <w:rsid w:val="00C54940"/>
    <w:rsid w:val="00C551A9"/>
    <w:rsid w:val="00C56034"/>
    <w:rsid w:val="00C57126"/>
    <w:rsid w:val="00C57D8A"/>
    <w:rsid w:val="00C60A25"/>
    <w:rsid w:val="00C6210A"/>
    <w:rsid w:val="00C62546"/>
    <w:rsid w:val="00C62BAD"/>
    <w:rsid w:val="00C63980"/>
    <w:rsid w:val="00C63DF0"/>
    <w:rsid w:val="00C63E32"/>
    <w:rsid w:val="00C643E9"/>
    <w:rsid w:val="00C6489F"/>
    <w:rsid w:val="00C64C39"/>
    <w:rsid w:val="00C64FF0"/>
    <w:rsid w:val="00C66270"/>
    <w:rsid w:val="00C670E1"/>
    <w:rsid w:val="00C6716E"/>
    <w:rsid w:val="00C671D7"/>
    <w:rsid w:val="00C6771C"/>
    <w:rsid w:val="00C67D17"/>
    <w:rsid w:val="00C708A9"/>
    <w:rsid w:val="00C70F99"/>
    <w:rsid w:val="00C71CE9"/>
    <w:rsid w:val="00C71F57"/>
    <w:rsid w:val="00C73800"/>
    <w:rsid w:val="00C73A02"/>
    <w:rsid w:val="00C73CD0"/>
    <w:rsid w:val="00C74CF0"/>
    <w:rsid w:val="00C753CF"/>
    <w:rsid w:val="00C75B14"/>
    <w:rsid w:val="00C75CAA"/>
    <w:rsid w:val="00C77308"/>
    <w:rsid w:val="00C777BC"/>
    <w:rsid w:val="00C80084"/>
    <w:rsid w:val="00C80395"/>
    <w:rsid w:val="00C8049E"/>
    <w:rsid w:val="00C80A03"/>
    <w:rsid w:val="00C80ABC"/>
    <w:rsid w:val="00C81889"/>
    <w:rsid w:val="00C824C3"/>
    <w:rsid w:val="00C83756"/>
    <w:rsid w:val="00C8460D"/>
    <w:rsid w:val="00C852E7"/>
    <w:rsid w:val="00C8531A"/>
    <w:rsid w:val="00C8628A"/>
    <w:rsid w:val="00C865CD"/>
    <w:rsid w:val="00C865E0"/>
    <w:rsid w:val="00C86C40"/>
    <w:rsid w:val="00C86EF1"/>
    <w:rsid w:val="00C877FD"/>
    <w:rsid w:val="00C878B5"/>
    <w:rsid w:val="00C87E29"/>
    <w:rsid w:val="00C90C71"/>
    <w:rsid w:val="00C90D55"/>
    <w:rsid w:val="00C9111C"/>
    <w:rsid w:val="00C9223F"/>
    <w:rsid w:val="00C92FC7"/>
    <w:rsid w:val="00C93405"/>
    <w:rsid w:val="00C93759"/>
    <w:rsid w:val="00C9424E"/>
    <w:rsid w:val="00C943D1"/>
    <w:rsid w:val="00C95687"/>
    <w:rsid w:val="00C95FE6"/>
    <w:rsid w:val="00C9621E"/>
    <w:rsid w:val="00C97AF6"/>
    <w:rsid w:val="00CA0345"/>
    <w:rsid w:val="00CA091C"/>
    <w:rsid w:val="00CA18DB"/>
    <w:rsid w:val="00CA220D"/>
    <w:rsid w:val="00CA22E2"/>
    <w:rsid w:val="00CA37ED"/>
    <w:rsid w:val="00CA38AC"/>
    <w:rsid w:val="00CA39E8"/>
    <w:rsid w:val="00CA413B"/>
    <w:rsid w:val="00CA4C91"/>
    <w:rsid w:val="00CA56C6"/>
    <w:rsid w:val="00CA6249"/>
    <w:rsid w:val="00CB0153"/>
    <w:rsid w:val="00CB0560"/>
    <w:rsid w:val="00CB0FB5"/>
    <w:rsid w:val="00CB1224"/>
    <w:rsid w:val="00CB19B7"/>
    <w:rsid w:val="00CB1F70"/>
    <w:rsid w:val="00CB25C5"/>
    <w:rsid w:val="00CB2C08"/>
    <w:rsid w:val="00CB313D"/>
    <w:rsid w:val="00CB3F10"/>
    <w:rsid w:val="00CB3FA8"/>
    <w:rsid w:val="00CB414B"/>
    <w:rsid w:val="00CB541E"/>
    <w:rsid w:val="00CB54D7"/>
    <w:rsid w:val="00CB6F0F"/>
    <w:rsid w:val="00CB7374"/>
    <w:rsid w:val="00CB79AA"/>
    <w:rsid w:val="00CB7DB8"/>
    <w:rsid w:val="00CC109A"/>
    <w:rsid w:val="00CC1BA3"/>
    <w:rsid w:val="00CC27A1"/>
    <w:rsid w:val="00CC29CE"/>
    <w:rsid w:val="00CC2A0D"/>
    <w:rsid w:val="00CC2EC6"/>
    <w:rsid w:val="00CC36DD"/>
    <w:rsid w:val="00CC423C"/>
    <w:rsid w:val="00CC5DFD"/>
    <w:rsid w:val="00CC6844"/>
    <w:rsid w:val="00CC6B23"/>
    <w:rsid w:val="00CC7C8D"/>
    <w:rsid w:val="00CC7DCD"/>
    <w:rsid w:val="00CD0E7C"/>
    <w:rsid w:val="00CD13E5"/>
    <w:rsid w:val="00CD1BD3"/>
    <w:rsid w:val="00CD1BE8"/>
    <w:rsid w:val="00CD215A"/>
    <w:rsid w:val="00CD2A07"/>
    <w:rsid w:val="00CD3206"/>
    <w:rsid w:val="00CD3320"/>
    <w:rsid w:val="00CD5472"/>
    <w:rsid w:val="00CD573D"/>
    <w:rsid w:val="00CD66F3"/>
    <w:rsid w:val="00CD6D6B"/>
    <w:rsid w:val="00CD6DB1"/>
    <w:rsid w:val="00CD738E"/>
    <w:rsid w:val="00CD77DA"/>
    <w:rsid w:val="00CE1468"/>
    <w:rsid w:val="00CE1480"/>
    <w:rsid w:val="00CE1D79"/>
    <w:rsid w:val="00CE1E32"/>
    <w:rsid w:val="00CE25DB"/>
    <w:rsid w:val="00CE29FE"/>
    <w:rsid w:val="00CE3AAA"/>
    <w:rsid w:val="00CE4F8B"/>
    <w:rsid w:val="00CE50E3"/>
    <w:rsid w:val="00CE529B"/>
    <w:rsid w:val="00CE597D"/>
    <w:rsid w:val="00CE5C31"/>
    <w:rsid w:val="00CE7370"/>
    <w:rsid w:val="00CE768B"/>
    <w:rsid w:val="00CE7857"/>
    <w:rsid w:val="00CE7998"/>
    <w:rsid w:val="00CE7F74"/>
    <w:rsid w:val="00CF03A8"/>
    <w:rsid w:val="00CF0C5D"/>
    <w:rsid w:val="00CF21A7"/>
    <w:rsid w:val="00CF2834"/>
    <w:rsid w:val="00CF2A46"/>
    <w:rsid w:val="00CF32AB"/>
    <w:rsid w:val="00CF359A"/>
    <w:rsid w:val="00CF3790"/>
    <w:rsid w:val="00CF3B66"/>
    <w:rsid w:val="00CF40A8"/>
    <w:rsid w:val="00CF47F9"/>
    <w:rsid w:val="00CF4F42"/>
    <w:rsid w:val="00CF5012"/>
    <w:rsid w:val="00CF57C7"/>
    <w:rsid w:val="00CF5B5B"/>
    <w:rsid w:val="00CF6625"/>
    <w:rsid w:val="00CF6AD3"/>
    <w:rsid w:val="00CF7537"/>
    <w:rsid w:val="00CF7C58"/>
    <w:rsid w:val="00D0021D"/>
    <w:rsid w:val="00D01BFC"/>
    <w:rsid w:val="00D03418"/>
    <w:rsid w:val="00D045AB"/>
    <w:rsid w:val="00D04B97"/>
    <w:rsid w:val="00D05563"/>
    <w:rsid w:val="00D057A3"/>
    <w:rsid w:val="00D05AE0"/>
    <w:rsid w:val="00D0671B"/>
    <w:rsid w:val="00D0690A"/>
    <w:rsid w:val="00D072D0"/>
    <w:rsid w:val="00D0779C"/>
    <w:rsid w:val="00D07B94"/>
    <w:rsid w:val="00D07EC2"/>
    <w:rsid w:val="00D10778"/>
    <w:rsid w:val="00D10FA1"/>
    <w:rsid w:val="00D11A6D"/>
    <w:rsid w:val="00D12E11"/>
    <w:rsid w:val="00D147F5"/>
    <w:rsid w:val="00D14828"/>
    <w:rsid w:val="00D14C5D"/>
    <w:rsid w:val="00D154BD"/>
    <w:rsid w:val="00D1579F"/>
    <w:rsid w:val="00D15929"/>
    <w:rsid w:val="00D15A2A"/>
    <w:rsid w:val="00D16868"/>
    <w:rsid w:val="00D173C7"/>
    <w:rsid w:val="00D1759E"/>
    <w:rsid w:val="00D20A22"/>
    <w:rsid w:val="00D21563"/>
    <w:rsid w:val="00D2207E"/>
    <w:rsid w:val="00D232D6"/>
    <w:rsid w:val="00D2471F"/>
    <w:rsid w:val="00D24F83"/>
    <w:rsid w:val="00D2588E"/>
    <w:rsid w:val="00D260A3"/>
    <w:rsid w:val="00D2682C"/>
    <w:rsid w:val="00D2719E"/>
    <w:rsid w:val="00D27B3D"/>
    <w:rsid w:val="00D3051E"/>
    <w:rsid w:val="00D309E9"/>
    <w:rsid w:val="00D312CC"/>
    <w:rsid w:val="00D316BE"/>
    <w:rsid w:val="00D31FE0"/>
    <w:rsid w:val="00D32097"/>
    <w:rsid w:val="00D33009"/>
    <w:rsid w:val="00D33ACD"/>
    <w:rsid w:val="00D348E4"/>
    <w:rsid w:val="00D40DAB"/>
    <w:rsid w:val="00D4117C"/>
    <w:rsid w:val="00D4171F"/>
    <w:rsid w:val="00D420F7"/>
    <w:rsid w:val="00D42982"/>
    <w:rsid w:val="00D42A8D"/>
    <w:rsid w:val="00D42E21"/>
    <w:rsid w:val="00D4502C"/>
    <w:rsid w:val="00D453E1"/>
    <w:rsid w:val="00D457DE"/>
    <w:rsid w:val="00D45AAF"/>
    <w:rsid w:val="00D47D71"/>
    <w:rsid w:val="00D50087"/>
    <w:rsid w:val="00D502F1"/>
    <w:rsid w:val="00D50404"/>
    <w:rsid w:val="00D50A07"/>
    <w:rsid w:val="00D51068"/>
    <w:rsid w:val="00D51146"/>
    <w:rsid w:val="00D5147E"/>
    <w:rsid w:val="00D51890"/>
    <w:rsid w:val="00D51B09"/>
    <w:rsid w:val="00D53155"/>
    <w:rsid w:val="00D53BD8"/>
    <w:rsid w:val="00D54DB1"/>
    <w:rsid w:val="00D5568B"/>
    <w:rsid w:val="00D55C99"/>
    <w:rsid w:val="00D56839"/>
    <w:rsid w:val="00D56A09"/>
    <w:rsid w:val="00D571DB"/>
    <w:rsid w:val="00D57551"/>
    <w:rsid w:val="00D57F6E"/>
    <w:rsid w:val="00D60149"/>
    <w:rsid w:val="00D6097A"/>
    <w:rsid w:val="00D611F3"/>
    <w:rsid w:val="00D61897"/>
    <w:rsid w:val="00D61A11"/>
    <w:rsid w:val="00D63046"/>
    <w:rsid w:val="00D639D8"/>
    <w:rsid w:val="00D64A9E"/>
    <w:rsid w:val="00D64CB3"/>
    <w:rsid w:val="00D6544A"/>
    <w:rsid w:val="00D6561B"/>
    <w:rsid w:val="00D65BEE"/>
    <w:rsid w:val="00D65D5A"/>
    <w:rsid w:val="00D66297"/>
    <w:rsid w:val="00D66AA4"/>
    <w:rsid w:val="00D675D0"/>
    <w:rsid w:val="00D701A1"/>
    <w:rsid w:val="00D70AC0"/>
    <w:rsid w:val="00D70D96"/>
    <w:rsid w:val="00D70DAE"/>
    <w:rsid w:val="00D71301"/>
    <w:rsid w:val="00D71842"/>
    <w:rsid w:val="00D72410"/>
    <w:rsid w:val="00D72438"/>
    <w:rsid w:val="00D72A53"/>
    <w:rsid w:val="00D72E1A"/>
    <w:rsid w:val="00D73E13"/>
    <w:rsid w:val="00D74EF6"/>
    <w:rsid w:val="00D75896"/>
    <w:rsid w:val="00D7723A"/>
    <w:rsid w:val="00D8023F"/>
    <w:rsid w:val="00D80FF4"/>
    <w:rsid w:val="00D84E2B"/>
    <w:rsid w:val="00D87747"/>
    <w:rsid w:val="00D87CA4"/>
    <w:rsid w:val="00D90384"/>
    <w:rsid w:val="00D90C34"/>
    <w:rsid w:val="00D90E55"/>
    <w:rsid w:val="00D90FD7"/>
    <w:rsid w:val="00D92400"/>
    <w:rsid w:val="00D93BE3"/>
    <w:rsid w:val="00D94390"/>
    <w:rsid w:val="00D9485A"/>
    <w:rsid w:val="00D9542E"/>
    <w:rsid w:val="00D957EA"/>
    <w:rsid w:val="00D958E3"/>
    <w:rsid w:val="00D96086"/>
    <w:rsid w:val="00D97679"/>
    <w:rsid w:val="00DA1239"/>
    <w:rsid w:val="00DA19A1"/>
    <w:rsid w:val="00DA2C89"/>
    <w:rsid w:val="00DA42EE"/>
    <w:rsid w:val="00DA4E17"/>
    <w:rsid w:val="00DA711A"/>
    <w:rsid w:val="00DA7BA9"/>
    <w:rsid w:val="00DB06B5"/>
    <w:rsid w:val="00DB0791"/>
    <w:rsid w:val="00DB11AA"/>
    <w:rsid w:val="00DB14D9"/>
    <w:rsid w:val="00DB20BE"/>
    <w:rsid w:val="00DB2A88"/>
    <w:rsid w:val="00DB3176"/>
    <w:rsid w:val="00DB3288"/>
    <w:rsid w:val="00DB42D7"/>
    <w:rsid w:val="00DB4C17"/>
    <w:rsid w:val="00DB5EE3"/>
    <w:rsid w:val="00DB7B52"/>
    <w:rsid w:val="00DC1896"/>
    <w:rsid w:val="00DC19D1"/>
    <w:rsid w:val="00DC1D4C"/>
    <w:rsid w:val="00DC35FA"/>
    <w:rsid w:val="00DC3F52"/>
    <w:rsid w:val="00DC46FB"/>
    <w:rsid w:val="00DC4A9D"/>
    <w:rsid w:val="00DC4EE4"/>
    <w:rsid w:val="00DC541E"/>
    <w:rsid w:val="00DC5C22"/>
    <w:rsid w:val="00DC5DB3"/>
    <w:rsid w:val="00DC683D"/>
    <w:rsid w:val="00DC6F57"/>
    <w:rsid w:val="00DD0735"/>
    <w:rsid w:val="00DD082D"/>
    <w:rsid w:val="00DD0B61"/>
    <w:rsid w:val="00DD1036"/>
    <w:rsid w:val="00DD1DCF"/>
    <w:rsid w:val="00DD1EA3"/>
    <w:rsid w:val="00DD2039"/>
    <w:rsid w:val="00DD2ED7"/>
    <w:rsid w:val="00DD356D"/>
    <w:rsid w:val="00DD41C8"/>
    <w:rsid w:val="00DD4D09"/>
    <w:rsid w:val="00DD54D5"/>
    <w:rsid w:val="00DD6237"/>
    <w:rsid w:val="00DD7113"/>
    <w:rsid w:val="00DD762F"/>
    <w:rsid w:val="00DE0B21"/>
    <w:rsid w:val="00DE135B"/>
    <w:rsid w:val="00DE1AE2"/>
    <w:rsid w:val="00DE27A8"/>
    <w:rsid w:val="00DE31AD"/>
    <w:rsid w:val="00DE365B"/>
    <w:rsid w:val="00DE37A7"/>
    <w:rsid w:val="00DE5502"/>
    <w:rsid w:val="00DE6E2E"/>
    <w:rsid w:val="00DE714A"/>
    <w:rsid w:val="00DF0A9B"/>
    <w:rsid w:val="00DF27CE"/>
    <w:rsid w:val="00DF2CB8"/>
    <w:rsid w:val="00DF3A66"/>
    <w:rsid w:val="00DF3A7D"/>
    <w:rsid w:val="00DF3AC0"/>
    <w:rsid w:val="00DF3CA2"/>
    <w:rsid w:val="00DF3E32"/>
    <w:rsid w:val="00DF569E"/>
    <w:rsid w:val="00DF65DD"/>
    <w:rsid w:val="00DF73AC"/>
    <w:rsid w:val="00DF7613"/>
    <w:rsid w:val="00DF77D4"/>
    <w:rsid w:val="00DF7A49"/>
    <w:rsid w:val="00DF7EA1"/>
    <w:rsid w:val="00E007C7"/>
    <w:rsid w:val="00E00831"/>
    <w:rsid w:val="00E009AC"/>
    <w:rsid w:val="00E0125B"/>
    <w:rsid w:val="00E014A9"/>
    <w:rsid w:val="00E01CF7"/>
    <w:rsid w:val="00E028DC"/>
    <w:rsid w:val="00E03D86"/>
    <w:rsid w:val="00E052E0"/>
    <w:rsid w:val="00E063DF"/>
    <w:rsid w:val="00E072B0"/>
    <w:rsid w:val="00E10B86"/>
    <w:rsid w:val="00E11BD7"/>
    <w:rsid w:val="00E11D4C"/>
    <w:rsid w:val="00E1222B"/>
    <w:rsid w:val="00E13802"/>
    <w:rsid w:val="00E14561"/>
    <w:rsid w:val="00E145F1"/>
    <w:rsid w:val="00E149F8"/>
    <w:rsid w:val="00E14E0C"/>
    <w:rsid w:val="00E14E59"/>
    <w:rsid w:val="00E152CF"/>
    <w:rsid w:val="00E15365"/>
    <w:rsid w:val="00E1566B"/>
    <w:rsid w:val="00E158C4"/>
    <w:rsid w:val="00E15AA3"/>
    <w:rsid w:val="00E16AA9"/>
    <w:rsid w:val="00E16DF8"/>
    <w:rsid w:val="00E20235"/>
    <w:rsid w:val="00E20EC0"/>
    <w:rsid w:val="00E21452"/>
    <w:rsid w:val="00E216E5"/>
    <w:rsid w:val="00E22328"/>
    <w:rsid w:val="00E22D52"/>
    <w:rsid w:val="00E237D1"/>
    <w:rsid w:val="00E2410B"/>
    <w:rsid w:val="00E244B4"/>
    <w:rsid w:val="00E2520C"/>
    <w:rsid w:val="00E268B7"/>
    <w:rsid w:val="00E26DBD"/>
    <w:rsid w:val="00E2793E"/>
    <w:rsid w:val="00E30A76"/>
    <w:rsid w:val="00E318E1"/>
    <w:rsid w:val="00E3197D"/>
    <w:rsid w:val="00E334CD"/>
    <w:rsid w:val="00E3384C"/>
    <w:rsid w:val="00E34E86"/>
    <w:rsid w:val="00E35478"/>
    <w:rsid w:val="00E359CA"/>
    <w:rsid w:val="00E3673D"/>
    <w:rsid w:val="00E36C70"/>
    <w:rsid w:val="00E403E2"/>
    <w:rsid w:val="00E41835"/>
    <w:rsid w:val="00E419C5"/>
    <w:rsid w:val="00E4217A"/>
    <w:rsid w:val="00E42776"/>
    <w:rsid w:val="00E4454D"/>
    <w:rsid w:val="00E45C54"/>
    <w:rsid w:val="00E45DD4"/>
    <w:rsid w:val="00E46774"/>
    <w:rsid w:val="00E46BFC"/>
    <w:rsid w:val="00E46EA1"/>
    <w:rsid w:val="00E478C6"/>
    <w:rsid w:val="00E50821"/>
    <w:rsid w:val="00E50D05"/>
    <w:rsid w:val="00E52F58"/>
    <w:rsid w:val="00E5332E"/>
    <w:rsid w:val="00E53541"/>
    <w:rsid w:val="00E53C61"/>
    <w:rsid w:val="00E53E59"/>
    <w:rsid w:val="00E53E98"/>
    <w:rsid w:val="00E541F4"/>
    <w:rsid w:val="00E54ADA"/>
    <w:rsid w:val="00E550A8"/>
    <w:rsid w:val="00E55EFF"/>
    <w:rsid w:val="00E603AA"/>
    <w:rsid w:val="00E60466"/>
    <w:rsid w:val="00E604F7"/>
    <w:rsid w:val="00E60523"/>
    <w:rsid w:val="00E60C67"/>
    <w:rsid w:val="00E60D4C"/>
    <w:rsid w:val="00E61418"/>
    <w:rsid w:val="00E61C45"/>
    <w:rsid w:val="00E61C84"/>
    <w:rsid w:val="00E62E83"/>
    <w:rsid w:val="00E63323"/>
    <w:rsid w:val="00E6338A"/>
    <w:rsid w:val="00E635FB"/>
    <w:rsid w:val="00E64767"/>
    <w:rsid w:val="00E65EE0"/>
    <w:rsid w:val="00E66160"/>
    <w:rsid w:val="00E668C8"/>
    <w:rsid w:val="00E67F31"/>
    <w:rsid w:val="00E70DE5"/>
    <w:rsid w:val="00E71E31"/>
    <w:rsid w:val="00E722C4"/>
    <w:rsid w:val="00E72580"/>
    <w:rsid w:val="00E725B1"/>
    <w:rsid w:val="00E72D9F"/>
    <w:rsid w:val="00E73012"/>
    <w:rsid w:val="00E73120"/>
    <w:rsid w:val="00E7690D"/>
    <w:rsid w:val="00E76B97"/>
    <w:rsid w:val="00E77656"/>
    <w:rsid w:val="00E776F5"/>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971C4"/>
    <w:rsid w:val="00EA0024"/>
    <w:rsid w:val="00EA0256"/>
    <w:rsid w:val="00EA0D9F"/>
    <w:rsid w:val="00EA1043"/>
    <w:rsid w:val="00EA15EC"/>
    <w:rsid w:val="00EA188D"/>
    <w:rsid w:val="00EA1BC8"/>
    <w:rsid w:val="00EA1E56"/>
    <w:rsid w:val="00EA2847"/>
    <w:rsid w:val="00EA38DE"/>
    <w:rsid w:val="00EA39E8"/>
    <w:rsid w:val="00EA4766"/>
    <w:rsid w:val="00EA4B34"/>
    <w:rsid w:val="00EA4ECB"/>
    <w:rsid w:val="00EA4F13"/>
    <w:rsid w:val="00EA5300"/>
    <w:rsid w:val="00EA633E"/>
    <w:rsid w:val="00EA6792"/>
    <w:rsid w:val="00EA6C38"/>
    <w:rsid w:val="00EA76B8"/>
    <w:rsid w:val="00EA773E"/>
    <w:rsid w:val="00EA7A98"/>
    <w:rsid w:val="00EB04DE"/>
    <w:rsid w:val="00EB25B1"/>
    <w:rsid w:val="00EB29A3"/>
    <w:rsid w:val="00EB2BFE"/>
    <w:rsid w:val="00EB3120"/>
    <w:rsid w:val="00EB38B6"/>
    <w:rsid w:val="00EB3FBE"/>
    <w:rsid w:val="00EB4417"/>
    <w:rsid w:val="00EB45BB"/>
    <w:rsid w:val="00EB6F60"/>
    <w:rsid w:val="00EC03BE"/>
    <w:rsid w:val="00EC0E20"/>
    <w:rsid w:val="00EC1B2D"/>
    <w:rsid w:val="00EC1D24"/>
    <w:rsid w:val="00EC1D3E"/>
    <w:rsid w:val="00EC2354"/>
    <w:rsid w:val="00EC4A38"/>
    <w:rsid w:val="00EC4AF7"/>
    <w:rsid w:val="00EC57AD"/>
    <w:rsid w:val="00EC7F2C"/>
    <w:rsid w:val="00EC7FAE"/>
    <w:rsid w:val="00ED00DE"/>
    <w:rsid w:val="00ED048F"/>
    <w:rsid w:val="00ED0A8D"/>
    <w:rsid w:val="00ED0E5B"/>
    <w:rsid w:val="00ED1531"/>
    <w:rsid w:val="00ED324E"/>
    <w:rsid w:val="00ED4DB3"/>
    <w:rsid w:val="00ED5D90"/>
    <w:rsid w:val="00ED6586"/>
    <w:rsid w:val="00EE082D"/>
    <w:rsid w:val="00EE08C5"/>
    <w:rsid w:val="00EE0D04"/>
    <w:rsid w:val="00EE1087"/>
    <w:rsid w:val="00EE3CFD"/>
    <w:rsid w:val="00EE46EC"/>
    <w:rsid w:val="00EE4827"/>
    <w:rsid w:val="00EE4855"/>
    <w:rsid w:val="00EE4E5C"/>
    <w:rsid w:val="00EE5992"/>
    <w:rsid w:val="00EE73D0"/>
    <w:rsid w:val="00EF0DBD"/>
    <w:rsid w:val="00EF12AC"/>
    <w:rsid w:val="00EF21E2"/>
    <w:rsid w:val="00EF2879"/>
    <w:rsid w:val="00EF2C8E"/>
    <w:rsid w:val="00EF2D06"/>
    <w:rsid w:val="00EF2E76"/>
    <w:rsid w:val="00EF3F52"/>
    <w:rsid w:val="00EF692D"/>
    <w:rsid w:val="00EF6A09"/>
    <w:rsid w:val="00EF6EA1"/>
    <w:rsid w:val="00EF72A1"/>
    <w:rsid w:val="00EF738B"/>
    <w:rsid w:val="00F01548"/>
    <w:rsid w:val="00F01774"/>
    <w:rsid w:val="00F01D83"/>
    <w:rsid w:val="00F01FD0"/>
    <w:rsid w:val="00F02026"/>
    <w:rsid w:val="00F02AF6"/>
    <w:rsid w:val="00F0387E"/>
    <w:rsid w:val="00F03B43"/>
    <w:rsid w:val="00F03BD5"/>
    <w:rsid w:val="00F03ED6"/>
    <w:rsid w:val="00F040F9"/>
    <w:rsid w:val="00F04548"/>
    <w:rsid w:val="00F06541"/>
    <w:rsid w:val="00F070D6"/>
    <w:rsid w:val="00F07AD6"/>
    <w:rsid w:val="00F07F4E"/>
    <w:rsid w:val="00F10B0D"/>
    <w:rsid w:val="00F11730"/>
    <w:rsid w:val="00F133E1"/>
    <w:rsid w:val="00F141CA"/>
    <w:rsid w:val="00F1444B"/>
    <w:rsid w:val="00F15557"/>
    <w:rsid w:val="00F15D19"/>
    <w:rsid w:val="00F16046"/>
    <w:rsid w:val="00F167DA"/>
    <w:rsid w:val="00F173FD"/>
    <w:rsid w:val="00F2058B"/>
    <w:rsid w:val="00F20DB4"/>
    <w:rsid w:val="00F212BA"/>
    <w:rsid w:val="00F21445"/>
    <w:rsid w:val="00F21ECF"/>
    <w:rsid w:val="00F229F9"/>
    <w:rsid w:val="00F23653"/>
    <w:rsid w:val="00F2372B"/>
    <w:rsid w:val="00F23BB4"/>
    <w:rsid w:val="00F255CA"/>
    <w:rsid w:val="00F25E01"/>
    <w:rsid w:val="00F2776C"/>
    <w:rsid w:val="00F277EB"/>
    <w:rsid w:val="00F27C7B"/>
    <w:rsid w:val="00F27FB1"/>
    <w:rsid w:val="00F30825"/>
    <w:rsid w:val="00F30B0C"/>
    <w:rsid w:val="00F30B86"/>
    <w:rsid w:val="00F3162C"/>
    <w:rsid w:val="00F318E4"/>
    <w:rsid w:val="00F32027"/>
    <w:rsid w:val="00F32A82"/>
    <w:rsid w:val="00F32FFD"/>
    <w:rsid w:val="00F3338A"/>
    <w:rsid w:val="00F34BD1"/>
    <w:rsid w:val="00F36E52"/>
    <w:rsid w:val="00F36FC2"/>
    <w:rsid w:val="00F370D1"/>
    <w:rsid w:val="00F37CEC"/>
    <w:rsid w:val="00F4023A"/>
    <w:rsid w:val="00F40A37"/>
    <w:rsid w:val="00F40C23"/>
    <w:rsid w:val="00F41992"/>
    <w:rsid w:val="00F42627"/>
    <w:rsid w:val="00F4276C"/>
    <w:rsid w:val="00F428C6"/>
    <w:rsid w:val="00F44C37"/>
    <w:rsid w:val="00F4519C"/>
    <w:rsid w:val="00F457D6"/>
    <w:rsid w:val="00F45D68"/>
    <w:rsid w:val="00F45E58"/>
    <w:rsid w:val="00F46173"/>
    <w:rsid w:val="00F474CB"/>
    <w:rsid w:val="00F47ABE"/>
    <w:rsid w:val="00F508F1"/>
    <w:rsid w:val="00F50EF1"/>
    <w:rsid w:val="00F5326A"/>
    <w:rsid w:val="00F55930"/>
    <w:rsid w:val="00F56484"/>
    <w:rsid w:val="00F56BCF"/>
    <w:rsid w:val="00F56C05"/>
    <w:rsid w:val="00F56D6C"/>
    <w:rsid w:val="00F56E59"/>
    <w:rsid w:val="00F576D5"/>
    <w:rsid w:val="00F61056"/>
    <w:rsid w:val="00F61161"/>
    <w:rsid w:val="00F614C5"/>
    <w:rsid w:val="00F6182E"/>
    <w:rsid w:val="00F61B91"/>
    <w:rsid w:val="00F622BD"/>
    <w:rsid w:val="00F625E5"/>
    <w:rsid w:val="00F628A6"/>
    <w:rsid w:val="00F62EA8"/>
    <w:rsid w:val="00F632FA"/>
    <w:rsid w:val="00F63B0A"/>
    <w:rsid w:val="00F63DC4"/>
    <w:rsid w:val="00F63E12"/>
    <w:rsid w:val="00F64867"/>
    <w:rsid w:val="00F6537B"/>
    <w:rsid w:val="00F65F36"/>
    <w:rsid w:val="00F66D2F"/>
    <w:rsid w:val="00F70310"/>
    <w:rsid w:val="00F7159D"/>
    <w:rsid w:val="00F71912"/>
    <w:rsid w:val="00F71E7A"/>
    <w:rsid w:val="00F72BCE"/>
    <w:rsid w:val="00F735BB"/>
    <w:rsid w:val="00F73A1B"/>
    <w:rsid w:val="00F74937"/>
    <w:rsid w:val="00F7496A"/>
    <w:rsid w:val="00F773CB"/>
    <w:rsid w:val="00F774BD"/>
    <w:rsid w:val="00F774C1"/>
    <w:rsid w:val="00F809BC"/>
    <w:rsid w:val="00F82957"/>
    <w:rsid w:val="00F82A79"/>
    <w:rsid w:val="00F82A7D"/>
    <w:rsid w:val="00F8318B"/>
    <w:rsid w:val="00F83C00"/>
    <w:rsid w:val="00F84490"/>
    <w:rsid w:val="00F84C43"/>
    <w:rsid w:val="00F85DC0"/>
    <w:rsid w:val="00F866FB"/>
    <w:rsid w:val="00F87A5C"/>
    <w:rsid w:val="00F9008A"/>
    <w:rsid w:val="00F901D6"/>
    <w:rsid w:val="00F902CB"/>
    <w:rsid w:val="00F90D2E"/>
    <w:rsid w:val="00F914D9"/>
    <w:rsid w:val="00F915BA"/>
    <w:rsid w:val="00F920C1"/>
    <w:rsid w:val="00F9281B"/>
    <w:rsid w:val="00F92A18"/>
    <w:rsid w:val="00F92AD5"/>
    <w:rsid w:val="00F92B60"/>
    <w:rsid w:val="00F9311A"/>
    <w:rsid w:val="00F9397F"/>
    <w:rsid w:val="00F93DAF"/>
    <w:rsid w:val="00F94036"/>
    <w:rsid w:val="00F947EE"/>
    <w:rsid w:val="00F94C74"/>
    <w:rsid w:val="00F952D2"/>
    <w:rsid w:val="00F95ADC"/>
    <w:rsid w:val="00F96093"/>
    <w:rsid w:val="00F96773"/>
    <w:rsid w:val="00F97AB2"/>
    <w:rsid w:val="00F97C4C"/>
    <w:rsid w:val="00F97EAF"/>
    <w:rsid w:val="00FA1886"/>
    <w:rsid w:val="00FA1977"/>
    <w:rsid w:val="00FA37F1"/>
    <w:rsid w:val="00FA417D"/>
    <w:rsid w:val="00FA43ED"/>
    <w:rsid w:val="00FA609C"/>
    <w:rsid w:val="00FA7C6D"/>
    <w:rsid w:val="00FB03EA"/>
    <w:rsid w:val="00FB0E38"/>
    <w:rsid w:val="00FB1962"/>
    <w:rsid w:val="00FB259B"/>
    <w:rsid w:val="00FB3F5C"/>
    <w:rsid w:val="00FB48B3"/>
    <w:rsid w:val="00FB49AF"/>
    <w:rsid w:val="00FB4DEA"/>
    <w:rsid w:val="00FB4F84"/>
    <w:rsid w:val="00FB52F3"/>
    <w:rsid w:val="00FB651F"/>
    <w:rsid w:val="00FB6B74"/>
    <w:rsid w:val="00FB7598"/>
    <w:rsid w:val="00FB7C17"/>
    <w:rsid w:val="00FC0D33"/>
    <w:rsid w:val="00FC108B"/>
    <w:rsid w:val="00FC1D4F"/>
    <w:rsid w:val="00FC1E1B"/>
    <w:rsid w:val="00FC2BA3"/>
    <w:rsid w:val="00FC3C27"/>
    <w:rsid w:val="00FC46C3"/>
    <w:rsid w:val="00FC4A68"/>
    <w:rsid w:val="00FC63E9"/>
    <w:rsid w:val="00FC6914"/>
    <w:rsid w:val="00FC6940"/>
    <w:rsid w:val="00FC6C75"/>
    <w:rsid w:val="00FC71D7"/>
    <w:rsid w:val="00FC79E0"/>
    <w:rsid w:val="00FD087D"/>
    <w:rsid w:val="00FD09EE"/>
    <w:rsid w:val="00FD0A9E"/>
    <w:rsid w:val="00FD0D5B"/>
    <w:rsid w:val="00FD1195"/>
    <w:rsid w:val="00FD194D"/>
    <w:rsid w:val="00FD2309"/>
    <w:rsid w:val="00FD2547"/>
    <w:rsid w:val="00FD25BB"/>
    <w:rsid w:val="00FD2879"/>
    <w:rsid w:val="00FD3250"/>
    <w:rsid w:val="00FD38F0"/>
    <w:rsid w:val="00FD3BD9"/>
    <w:rsid w:val="00FD431F"/>
    <w:rsid w:val="00FD48AD"/>
    <w:rsid w:val="00FD54BE"/>
    <w:rsid w:val="00FD6108"/>
    <w:rsid w:val="00FD65EB"/>
    <w:rsid w:val="00FD73F6"/>
    <w:rsid w:val="00FD7DAF"/>
    <w:rsid w:val="00FD7E97"/>
    <w:rsid w:val="00FE085B"/>
    <w:rsid w:val="00FE0FB3"/>
    <w:rsid w:val="00FE10EE"/>
    <w:rsid w:val="00FE11A8"/>
    <w:rsid w:val="00FE1F6A"/>
    <w:rsid w:val="00FE366A"/>
    <w:rsid w:val="00FE3F60"/>
    <w:rsid w:val="00FE501D"/>
    <w:rsid w:val="00FE5B5E"/>
    <w:rsid w:val="00FE5C15"/>
    <w:rsid w:val="00FE6458"/>
    <w:rsid w:val="00FF066C"/>
    <w:rsid w:val="00FF0A2D"/>
    <w:rsid w:val="00FF0B76"/>
    <w:rsid w:val="00FF1FA5"/>
    <w:rsid w:val="00FF2B38"/>
    <w:rsid w:val="00FF344B"/>
    <w:rsid w:val="00FF4078"/>
    <w:rsid w:val="00FF4697"/>
    <w:rsid w:val="00FF4895"/>
    <w:rsid w:val="00FF4ADC"/>
    <w:rsid w:val="00FF4D8E"/>
    <w:rsid w:val="00FF4F81"/>
    <w:rsid w:val="00FF563D"/>
    <w:rsid w:val="00FF56D7"/>
    <w:rsid w:val="00FF5B4C"/>
    <w:rsid w:val="00FF5C52"/>
    <w:rsid w:val="00FF5DB5"/>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15:docId w15:val="{2DDD2B09-980D-4871-A1D6-A03D2DCA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3"/>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6"/>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unhideWhenUsed/>
    <w:rsid w:val="008A18C9"/>
    <w:pPr>
      <w:spacing w:before="100" w:beforeAutospacing="1" w:after="100" w:afterAutospacing="1"/>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692457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345399350">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201597">
      <w:bodyDiv w:val="1"/>
      <w:marLeft w:val="0"/>
      <w:marRight w:val="0"/>
      <w:marTop w:val="0"/>
      <w:marBottom w:val="0"/>
      <w:divBdr>
        <w:top w:val="none" w:sz="0" w:space="0" w:color="auto"/>
        <w:left w:val="none" w:sz="0" w:space="0" w:color="auto"/>
        <w:bottom w:val="none" w:sz="0" w:space="0" w:color="auto"/>
        <w:right w:val="none" w:sz="0" w:space="0" w:color="auto"/>
      </w:divBdr>
      <w:divsChild>
        <w:div w:id="477889189">
          <w:marLeft w:val="0"/>
          <w:marRight w:val="0"/>
          <w:marTop w:val="0"/>
          <w:marBottom w:val="0"/>
          <w:divBdr>
            <w:top w:val="none" w:sz="0" w:space="0" w:color="auto"/>
            <w:left w:val="none" w:sz="0" w:space="0" w:color="auto"/>
            <w:bottom w:val="none" w:sz="0" w:space="0" w:color="auto"/>
            <w:right w:val="none" w:sz="0" w:space="0" w:color="auto"/>
          </w:divBdr>
          <w:divsChild>
            <w:div w:id="535890688">
              <w:marLeft w:val="0"/>
              <w:marRight w:val="0"/>
              <w:marTop w:val="0"/>
              <w:marBottom w:val="0"/>
              <w:divBdr>
                <w:top w:val="none" w:sz="0" w:space="0" w:color="auto"/>
                <w:left w:val="none" w:sz="0" w:space="0" w:color="auto"/>
                <w:bottom w:val="none" w:sz="0" w:space="0" w:color="auto"/>
                <w:right w:val="none" w:sz="0" w:space="0" w:color="auto"/>
              </w:divBdr>
              <w:divsChild>
                <w:div w:id="497696713">
                  <w:marLeft w:val="0"/>
                  <w:marRight w:val="0"/>
                  <w:marTop w:val="0"/>
                  <w:marBottom w:val="0"/>
                  <w:divBdr>
                    <w:top w:val="none" w:sz="0" w:space="0" w:color="auto"/>
                    <w:left w:val="none" w:sz="0" w:space="0" w:color="auto"/>
                    <w:bottom w:val="none" w:sz="0" w:space="0" w:color="auto"/>
                    <w:right w:val="none" w:sz="0" w:space="0" w:color="auto"/>
                  </w:divBdr>
                  <w:divsChild>
                    <w:div w:id="1839346869">
                      <w:marLeft w:val="0"/>
                      <w:marRight w:val="0"/>
                      <w:marTop w:val="0"/>
                      <w:marBottom w:val="0"/>
                      <w:divBdr>
                        <w:top w:val="none" w:sz="0" w:space="0" w:color="auto"/>
                        <w:left w:val="none" w:sz="0" w:space="0" w:color="auto"/>
                        <w:bottom w:val="none" w:sz="0" w:space="0" w:color="auto"/>
                        <w:right w:val="none" w:sz="0" w:space="0" w:color="auto"/>
                      </w:divBdr>
                      <w:divsChild>
                        <w:div w:id="1067148231">
                          <w:marLeft w:val="0"/>
                          <w:marRight w:val="0"/>
                          <w:marTop w:val="0"/>
                          <w:marBottom w:val="0"/>
                          <w:divBdr>
                            <w:top w:val="none" w:sz="0" w:space="0" w:color="auto"/>
                            <w:left w:val="none" w:sz="0" w:space="0" w:color="auto"/>
                            <w:bottom w:val="none" w:sz="0" w:space="0" w:color="auto"/>
                            <w:right w:val="none" w:sz="0" w:space="0" w:color="auto"/>
                          </w:divBdr>
                          <w:divsChild>
                            <w:div w:id="1154878743">
                              <w:marLeft w:val="0"/>
                              <w:marRight w:val="0"/>
                              <w:marTop w:val="0"/>
                              <w:marBottom w:val="0"/>
                              <w:divBdr>
                                <w:top w:val="none" w:sz="0" w:space="0" w:color="auto"/>
                                <w:left w:val="none" w:sz="0" w:space="0" w:color="auto"/>
                                <w:bottom w:val="none" w:sz="0" w:space="0" w:color="auto"/>
                                <w:right w:val="none" w:sz="0" w:space="0" w:color="auto"/>
                              </w:divBdr>
                              <w:divsChild>
                                <w:div w:id="1141578916">
                                  <w:marLeft w:val="0"/>
                                  <w:marRight w:val="0"/>
                                  <w:marTop w:val="0"/>
                                  <w:marBottom w:val="0"/>
                                  <w:divBdr>
                                    <w:top w:val="none" w:sz="0" w:space="0" w:color="auto"/>
                                    <w:left w:val="none" w:sz="0" w:space="0" w:color="auto"/>
                                    <w:bottom w:val="none" w:sz="0" w:space="0" w:color="auto"/>
                                    <w:right w:val="none" w:sz="0" w:space="0" w:color="auto"/>
                                  </w:divBdr>
                                  <w:divsChild>
                                    <w:div w:id="140848890">
                                      <w:marLeft w:val="330"/>
                                      <w:marRight w:val="225"/>
                                      <w:marTop w:val="300"/>
                                      <w:marBottom w:val="450"/>
                                      <w:divBdr>
                                        <w:top w:val="none" w:sz="0" w:space="0" w:color="auto"/>
                                        <w:left w:val="none" w:sz="0" w:space="0" w:color="auto"/>
                                        <w:bottom w:val="none" w:sz="0" w:space="0" w:color="auto"/>
                                        <w:right w:val="none" w:sz="0" w:space="0" w:color="auto"/>
                                      </w:divBdr>
                                      <w:divsChild>
                                        <w:div w:id="336425712">
                                          <w:marLeft w:val="0"/>
                                          <w:marRight w:val="0"/>
                                          <w:marTop w:val="0"/>
                                          <w:marBottom w:val="0"/>
                                          <w:divBdr>
                                            <w:top w:val="none" w:sz="0" w:space="0" w:color="auto"/>
                                            <w:left w:val="none" w:sz="0" w:space="0" w:color="auto"/>
                                            <w:bottom w:val="none" w:sz="0" w:space="0" w:color="auto"/>
                                            <w:right w:val="none" w:sz="0" w:space="0" w:color="auto"/>
                                          </w:divBdr>
                                          <w:divsChild>
                                            <w:div w:id="14492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7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F21CF-880F-4EC3-9471-EF209702A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2209</TotalTime>
  <Pages>7</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Kyung-Joong Kim;Seho Myung;Hongsil Jeong;Min Jang</dc:creator>
  <cp:lastModifiedBy>명세호/선행무선기술Lab.(IM)/E6(수석)/삼성전자</cp:lastModifiedBy>
  <cp:revision>178</cp:revision>
  <cp:lastPrinted>2012-03-15T10:36:00Z</cp:lastPrinted>
  <dcterms:created xsi:type="dcterms:W3CDTF">2016-10-01T03:39:00Z</dcterms:created>
  <dcterms:modified xsi:type="dcterms:W3CDTF">2016-11-05T07:36:00Z</dcterms:modified>
</cp:coreProperties>
</file>